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59" w:rsidRDefault="003C3359" w:rsidP="003C3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C3359" w:rsidRDefault="003C3359" w:rsidP="003C3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ВЕРХОБЫСТРИЦКОГО СЕЛЬСКОГО ПОСЕЛЕНИЯ</w:t>
      </w:r>
    </w:p>
    <w:p w:rsidR="003C3359" w:rsidRDefault="003C3359" w:rsidP="003C3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Кировская область</w:t>
      </w:r>
    </w:p>
    <w:p w:rsidR="003C3359" w:rsidRDefault="003C3359" w:rsidP="003C335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Кумёнский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C3359" w:rsidRDefault="003C3359" w:rsidP="003C3359">
      <w:pPr>
        <w:jc w:val="center"/>
        <w:rPr>
          <w:b/>
          <w:sz w:val="28"/>
          <w:szCs w:val="28"/>
        </w:rPr>
      </w:pPr>
    </w:p>
    <w:p w:rsidR="003C3359" w:rsidRDefault="003C3359" w:rsidP="003C335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C3359" w:rsidRDefault="003C3359" w:rsidP="003C335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21.12.2018 № 27</w:t>
      </w:r>
    </w:p>
    <w:p w:rsidR="003C3359" w:rsidRDefault="003C3359" w:rsidP="003C33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Верхобыстрица</w:t>
      </w:r>
      <w:proofErr w:type="spellEnd"/>
    </w:p>
    <w:p w:rsidR="003C3359" w:rsidRDefault="003C3359" w:rsidP="003C3359">
      <w:pPr>
        <w:jc w:val="center"/>
        <w:rPr>
          <w:sz w:val="28"/>
          <w:szCs w:val="28"/>
        </w:rPr>
      </w:pPr>
    </w:p>
    <w:p w:rsidR="003C3359" w:rsidRDefault="003C3359" w:rsidP="003C3359">
      <w:pPr>
        <w:jc w:val="center"/>
        <w:rPr>
          <w:sz w:val="28"/>
          <w:szCs w:val="28"/>
        </w:rPr>
      </w:pPr>
    </w:p>
    <w:p w:rsidR="003C3359" w:rsidRDefault="003C3359" w:rsidP="003C33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О полномочиях по осуществлению функций главного администратора</w:t>
      </w:r>
    </w:p>
    <w:p w:rsidR="003C3359" w:rsidRDefault="003C3359" w:rsidP="003C33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поступлений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</w:t>
      </w:r>
    </w:p>
    <w:p w:rsidR="003C3359" w:rsidRDefault="003C3359" w:rsidP="003C3359">
      <w:pPr>
        <w:jc w:val="center"/>
        <w:rPr>
          <w:sz w:val="28"/>
          <w:szCs w:val="28"/>
        </w:rPr>
      </w:pPr>
    </w:p>
    <w:p w:rsidR="003C3359" w:rsidRDefault="003C3359" w:rsidP="003C3359">
      <w:pPr>
        <w:jc w:val="both"/>
        <w:rPr>
          <w:sz w:val="28"/>
          <w:szCs w:val="28"/>
        </w:rPr>
      </w:pPr>
    </w:p>
    <w:p w:rsidR="003C3359" w:rsidRDefault="003C3359" w:rsidP="003C33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статьи 160.1 Бюджетного Кодекса Российской Федерации , в  соответствии с решением </w:t>
      </w:r>
      <w:proofErr w:type="spellStart"/>
      <w:r>
        <w:rPr>
          <w:sz w:val="28"/>
          <w:szCs w:val="28"/>
        </w:rPr>
        <w:t>Верхобыстрицкой</w:t>
      </w:r>
      <w:proofErr w:type="spellEnd"/>
      <w:r>
        <w:rPr>
          <w:sz w:val="28"/>
          <w:szCs w:val="28"/>
        </w:rPr>
        <w:t xml:space="preserve"> сельской Думы </w:t>
      </w:r>
      <w:r>
        <w:rPr>
          <w:sz w:val="28"/>
        </w:rPr>
        <w:t xml:space="preserve">от </w:t>
      </w:r>
      <w:proofErr w:type="spellStart"/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24.12.2018 № 18/57 «О бюджете муниципального образования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</w:t>
      </w:r>
      <w:proofErr w:type="spellStart"/>
      <w:r>
        <w:rPr>
          <w:sz w:val="28"/>
          <w:szCs w:val="28"/>
        </w:rPr>
        <w:t>поселениеКуменского</w:t>
      </w:r>
      <w:proofErr w:type="spellEnd"/>
      <w:r>
        <w:rPr>
          <w:sz w:val="28"/>
          <w:szCs w:val="28"/>
        </w:rPr>
        <w:t xml:space="preserve"> района Кировской области на  2019 год и плановый период 2020 и 2021 годов » ПОСТАНОВЛЯЕТ :</w:t>
      </w:r>
    </w:p>
    <w:p w:rsidR="003C3359" w:rsidRDefault="003C3359" w:rsidP="003C33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прилагаемый Порядок осуществления бюджетных полномочий главными администраторами </w:t>
      </w:r>
      <w:proofErr w:type="spellStart"/>
      <w:r>
        <w:rPr>
          <w:sz w:val="28"/>
          <w:szCs w:val="28"/>
        </w:rPr>
        <w:t>доходов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рилагается</w:t>
      </w:r>
      <w:proofErr w:type="spellEnd"/>
      <w:r>
        <w:rPr>
          <w:sz w:val="28"/>
          <w:szCs w:val="28"/>
        </w:rPr>
        <w:t>.</w:t>
      </w:r>
    </w:p>
    <w:p w:rsidR="003C3359" w:rsidRDefault="003C3359" w:rsidP="003C33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2.Утвердить Перечень кодов бюджетной классификации  , закреплённых за главными администраторами в новой </w:t>
      </w:r>
      <w:proofErr w:type="spellStart"/>
      <w:r>
        <w:rPr>
          <w:sz w:val="28"/>
          <w:szCs w:val="28"/>
        </w:rPr>
        <w:t>редакции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рилагается</w:t>
      </w:r>
      <w:proofErr w:type="spellEnd"/>
      <w:r>
        <w:rPr>
          <w:sz w:val="28"/>
          <w:szCs w:val="28"/>
        </w:rPr>
        <w:t>.</w:t>
      </w:r>
    </w:p>
    <w:p w:rsidR="003C3359" w:rsidRDefault="003C3359" w:rsidP="003C33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распространяется на правоотношения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возникшие с 1 января 2019 года.</w:t>
      </w:r>
    </w:p>
    <w:p w:rsidR="003C3359" w:rsidRDefault="003C3359" w:rsidP="003C33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4.Постановление от 21.12.2017 №40 «О полномочиях по осуществлению  функций главного администратора поступлений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юджет» считать утратившим силу.</w:t>
      </w:r>
    </w:p>
    <w:p w:rsidR="003C3359" w:rsidRDefault="003C3359" w:rsidP="003C3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5.Контроль за выполнение постановления возложить на бухгалтера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>инансиста администрации Чермных Ларису Геннадьевну.</w:t>
      </w:r>
    </w:p>
    <w:p w:rsidR="003C3359" w:rsidRDefault="003C3359" w:rsidP="003C3359">
      <w:pPr>
        <w:jc w:val="both"/>
        <w:rPr>
          <w:sz w:val="28"/>
          <w:szCs w:val="28"/>
        </w:rPr>
      </w:pPr>
    </w:p>
    <w:p w:rsidR="003C3359" w:rsidRDefault="003C3359" w:rsidP="003C3359">
      <w:pPr>
        <w:jc w:val="both"/>
        <w:rPr>
          <w:sz w:val="28"/>
          <w:szCs w:val="28"/>
        </w:rPr>
      </w:pPr>
    </w:p>
    <w:p w:rsidR="003C3359" w:rsidRDefault="003C3359" w:rsidP="003C3359">
      <w:pPr>
        <w:jc w:val="both"/>
        <w:rPr>
          <w:sz w:val="28"/>
          <w:szCs w:val="28"/>
        </w:rPr>
      </w:pPr>
    </w:p>
    <w:p w:rsidR="003C3359" w:rsidRDefault="003C3359" w:rsidP="003C335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C3359" w:rsidRDefault="003C3359" w:rsidP="003C33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Верхобыстрицкого</w:t>
      </w:r>
      <w:proofErr w:type="spellEnd"/>
    </w:p>
    <w:p w:rsidR="003C3359" w:rsidRDefault="003C3359" w:rsidP="003C3359">
      <w:r>
        <w:rPr>
          <w:sz w:val="28"/>
          <w:szCs w:val="28"/>
        </w:rPr>
        <w:t xml:space="preserve">сельского поселения                           О.А.Симонова                                          </w:t>
      </w:r>
    </w:p>
    <w:p w:rsidR="003C3359" w:rsidRDefault="003C3359" w:rsidP="003C3359"/>
    <w:p w:rsidR="003C3359" w:rsidRDefault="003C3359" w:rsidP="003C3359"/>
    <w:p w:rsidR="003C3359" w:rsidRDefault="003C3359" w:rsidP="003C3359"/>
    <w:p w:rsidR="003C3359" w:rsidRDefault="003C3359" w:rsidP="003C3359"/>
    <w:p w:rsidR="003C3359" w:rsidRDefault="003C3359" w:rsidP="003C3359"/>
    <w:p w:rsidR="003C3359" w:rsidRDefault="003C3359" w:rsidP="003C3359"/>
    <w:p w:rsidR="003C3359" w:rsidRDefault="003C3359" w:rsidP="003C3359"/>
    <w:p w:rsidR="003C3359" w:rsidRDefault="003C3359" w:rsidP="003C3359"/>
    <w:p w:rsidR="003C3359" w:rsidRDefault="003C3359" w:rsidP="003C3359"/>
    <w:p w:rsidR="003C3359" w:rsidRDefault="003C3359" w:rsidP="003C3359">
      <w:r>
        <w:lastRenderedPageBreak/>
        <w:t xml:space="preserve">                                                                                                                           Утвержден </w:t>
      </w:r>
    </w:p>
    <w:p w:rsidR="003C3359" w:rsidRDefault="003C3359" w:rsidP="003C3359">
      <w:r>
        <w:t xml:space="preserve">                                                                                                                           Постановлением </w:t>
      </w:r>
    </w:p>
    <w:p w:rsidR="003C3359" w:rsidRDefault="003C3359" w:rsidP="003C3359">
      <w:r>
        <w:t xml:space="preserve">                                                                                                                           от 21.12.2018№ 27</w:t>
      </w:r>
    </w:p>
    <w:p w:rsidR="003C3359" w:rsidRDefault="003C3359" w:rsidP="003C3359">
      <w:pPr>
        <w:ind w:right="-185"/>
      </w:pPr>
      <w:r>
        <w:t xml:space="preserve">                                                                                                                          администрации </w:t>
      </w:r>
    </w:p>
    <w:p w:rsidR="003C3359" w:rsidRDefault="003C3359" w:rsidP="003C3359">
      <w:pPr>
        <w:ind w:right="-185"/>
      </w:pPr>
      <w:r>
        <w:t xml:space="preserve">                                                                                                                           </w:t>
      </w:r>
      <w:proofErr w:type="spellStart"/>
      <w:r>
        <w:t>Верхобыстрицкого</w:t>
      </w:r>
      <w:proofErr w:type="spellEnd"/>
      <w:r>
        <w:t xml:space="preserve"> </w:t>
      </w:r>
    </w:p>
    <w:p w:rsidR="003C3359" w:rsidRDefault="003C3359" w:rsidP="003C3359">
      <w:pPr>
        <w:ind w:right="-185"/>
      </w:pPr>
      <w:r>
        <w:t xml:space="preserve">                                                                                                                           сельского поселения</w:t>
      </w:r>
    </w:p>
    <w:p w:rsidR="003C3359" w:rsidRDefault="003C3359" w:rsidP="003C3359">
      <w:pPr>
        <w:ind w:right="-185"/>
      </w:pPr>
    </w:p>
    <w:p w:rsidR="003C3359" w:rsidRDefault="003C3359" w:rsidP="003C3359">
      <w:pPr>
        <w:ind w:right="-185"/>
      </w:pPr>
    </w:p>
    <w:p w:rsidR="003C3359" w:rsidRDefault="003C3359" w:rsidP="003C3359">
      <w:pPr>
        <w:ind w:right="-185"/>
      </w:pPr>
    </w:p>
    <w:p w:rsidR="003C3359" w:rsidRDefault="003C3359" w:rsidP="003C3359">
      <w:pPr>
        <w:ind w:right="-185"/>
      </w:pPr>
    </w:p>
    <w:p w:rsidR="003C3359" w:rsidRDefault="003C3359" w:rsidP="003C3359">
      <w:pPr>
        <w:ind w:right="-185"/>
        <w:jc w:val="center"/>
        <w:rPr>
          <w:b/>
        </w:rPr>
      </w:pPr>
      <w:r>
        <w:rPr>
          <w:b/>
        </w:rPr>
        <w:t>Порядок осуществление бюджетных полномочий главным распорядителем доходов поселения</w:t>
      </w:r>
    </w:p>
    <w:p w:rsidR="003C3359" w:rsidRDefault="003C3359" w:rsidP="003C3359">
      <w:pPr>
        <w:ind w:right="-185"/>
        <w:jc w:val="center"/>
        <w:rPr>
          <w:b/>
        </w:rPr>
      </w:pPr>
    </w:p>
    <w:p w:rsidR="003C3359" w:rsidRDefault="003C3359" w:rsidP="003C3359">
      <w:pPr>
        <w:ind w:right="-185"/>
        <w:jc w:val="center"/>
        <w:rPr>
          <w:b/>
        </w:rPr>
      </w:pPr>
    </w:p>
    <w:p w:rsidR="003C3359" w:rsidRPr="003C3359" w:rsidRDefault="003C3359" w:rsidP="003C3359">
      <w:pPr>
        <w:ind w:right="-185"/>
        <w:jc w:val="both"/>
      </w:pPr>
      <w:r w:rsidRPr="003C3359">
        <w:rPr>
          <w:b/>
        </w:rPr>
        <w:t>1</w:t>
      </w:r>
      <w:r w:rsidRPr="003C3359">
        <w:t>.Порядок осуществления бюджетных полномочий главными администраторами доходов бюджета регулирует вопросы</w:t>
      </w:r>
      <w:proofErr w:type="gramStart"/>
      <w:r w:rsidRPr="003C3359">
        <w:t xml:space="preserve"> ,</w:t>
      </w:r>
      <w:proofErr w:type="gramEnd"/>
      <w:r w:rsidRPr="003C3359">
        <w:t>связанные с исполнением полномочий ,установленных Бюджетным кодексом Российской Федерации.</w:t>
      </w:r>
    </w:p>
    <w:p w:rsidR="003C3359" w:rsidRPr="003C3359" w:rsidRDefault="003C3359" w:rsidP="003C3359">
      <w:pPr>
        <w:ind w:right="-185"/>
        <w:jc w:val="both"/>
      </w:pPr>
      <w:r w:rsidRPr="003C3359">
        <w:t xml:space="preserve">2.Под </w:t>
      </w:r>
      <w:proofErr w:type="spellStart"/>
      <w:r w:rsidRPr="003C3359">
        <w:t>администрируемыми</w:t>
      </w:r>
      <w:proofErr w:type="spellEnd"/>
      <w:r w:rsidRPr="003C3359">
        <w:t xml:space="preserve"> поступлениями понимаются виды</w:t>
      </w:r>
      <w:proofErr w:type="gramStart"/>
      <w:r w:rsidRPr="003C3359">
        <w:t xml:space="preserve"> ,</w:t>
      </w:r>
      <w:proofErr w:type="gramEnd"/>
      <w:r w:rsidRPr="003C3359">
        <w:t xml:space="preserve">подвиды доходов, закрепленные за главными администраторами доходов  решением </w:t>
      </w:r>
      <w:proofErr w:type="spellStart"/>
      <w:r w:rsidRPr="003C3359">
        <w:t>Верхобыстрицкой</w:t>
      </w:r>
      <w:proofErr w:type="spellEnd"/>
      <w:r w:rsidRPr="003C3359">
        <w:t xml:space="preserve"> сельской Думы от16</w:t>
      </w:r>
      <w:r w:rsidRPr="003C3359">
        <w:rPr>
          <w:sz w:val="28"/>
          <w:szCs w:val="28"/>
        </w:rPr>
        <w:t xml:space="preserve">24.12.2018 № 18/57 </w:t>
      </w:r>
      <w:r w:rsidRPr="003C3359">
        <w:t>на финансовый 2017 г. и плановый период 2019-2020 годов</w:t>
      </w:r>
    </w:p>
    <w:p w:rsidR="003C3359" w:rsidRPr="003C3359" w:rsidRDefault="003C3359" w:rsidP="003C3359">
      <w:pPr>
        <w:ind w:right="-185"/>
        <w:jc w:val="both"/>
      </w:pPr>
      <w:r w:rsidRPr="003C3359">
        <w:t>3.Порядок регламентирует бюджетные полномочия главных администраторов доходов, которые должны содержать:</w:t>
      </w:r>
    </w:p>
    <w:p w:rsidR="003C3359" w:rsidRPr="003C3359" w:rsidRDefault="003C3359" w:rsidP="003C3359">
      <w:pPr>
        <w:ind w:right="-185"/>
        <w:jc w:val="both"/>
      </w:pPr>
      <w:r w:rsidRPr="003C3359">
        <w:t>3.1.Начисление, учет и контроль за правильностью исчисления</w:t>
      </w:r>
      <w:proofErr w:type="gramStart"/>
      <w:r w:rsidRPr="003C3359">
        <w:t xml:space="preserve"> ,</w:t>
      </w:r>
      <w:proofErr w:type="gramEnd"/>
      <w:r w:rsidRPr="003C3359">
        <w:t xml:space="preserve"> полнотой и своевременностью осуществления платежей в бюджет ,пеней и штрафов по ним.</w:t>
      </w:r>
    </w:p>
    <w:p w:rsidR="003C3359" w:rsidRPr="003C3359" w:rsidRDefault="003C3359" w:rsidP="003C3359">
      <w:pPr>
        <w:ind w:right="-185"/>
        <w:jc w:val="both"/>
      </w:pPr>
      <w:r w:rsidRPr="003C3359">
        <w:t>3.2.Взыскание задолженности по платежам в бюджет поселения, пеней, штрафов.</w:t>
      </w:r>
    </w:p>
    <w:p w:rsidR="003C3359" w:rsidRPr="003C3359" w:rsidRDefault="003C3359" w:rsidP="003C3359">
      <w:pPr>
        <w:ind w:right="-185"/>
        <w:jc w:val="both"/>
      </w:pPr>
      <w:r w:rsidRPr="003C3359">
        <w:t>3.3.Принятие решений о возврате излишне уплаченных (взысканных</w:t>
      </w:r>
      <w:proofErr w:type="gramStart"/>
      <w:r w:rsidRPr="003C3359">
        <w:t>)п</w:t>
      </w:r>
      <w:proofErr w:type="gramEnd"/>
      <w:r w:rsidRPr="003C3359">
        <w:t>латежей в бюджет, пеней, штрафов, и предоставление в Управление Федерального казначейства по Кировской области заявок для осуществления возврата в порядке установленном Министерством Финансов Российской Федерации.</w:t>
      </w:r>
    </w:p>
    <w:p w:rsidR="003C3359" w:rsidRPr="003C3359" w:rsidRDefault="003C3359" w:rsidP="003C3359">
      <w:pPr>
        <w:ind w:right="-185"/>
        <w:jc w:val="both"/>
      </w:pPr>
      <w:r w:rsidRPr="003C3359">
        <w:t>3.4.Принятие решения о зачете (уточнении) платежей в бюджет и предоставление уведомления в Управление Федерального казначейства по Кировской области.</w:t>
      </w:r>
    </w:p>
    <w:p w:rsidR="003C3359" w:rsidRPr="003C3359" w:rsidRDefault="003C3359" w:rsidP="003C3359">
      <w:pPr>
        <w:ind w:right="-185"/>
        <w:jc w:val="both"/>
      </w:pPr>
      <w:r w:rsidRPr="003C3359">
        <w:t>3.5.Иные бюджетные полномочия, установленные бюджетным Кодексом Российской Федерации и принятые в соответствии с ним нормативными правовыми актами, регулирующими бюджетные правоотношения.</w:t>
      </w:r>
    </w:p>
    <w:p w:rsidR="003C3359" w:rsidRPr="003C3359" w:rsidRDefault="003C3359" w:rsidP="003C3359">
      <w:pPr>
        <w:ind w:right="-185"/>
        <w:jc w:val="both"/>
      </w:pPr>
      <w:r w:rsidRPr="003C3359">
        <w:t xml:space="preserve">3.6.Определение </w:t>
      </w:r>
      <w:proofErr w:type="gramStart"/>
      <w:r w:rsidRPr="003C3359">
        <w:t>порядка действий администратора бюджета поселения</w:t>
      </w:r>
      <w:proofErr w:type="gramEnd"/>
      <w:r w:rsidRPr="003C3359">
        <w:t xml:space="preserve"> при уточнении  невыясненных поступлений в соответствии с нормативными правовыми актами Российской Федерации.</w:t>
      </w:r>
    </w:p>
    <w:p w:rsidR="003C3359" w:rsidRPr="003C3359" w:rsidRDefault="003C3359" w:rsidP="003C3359">
      <w:pPr>
        <w:ind w:right="-185"/>
        <w:jc w:val="both"/>
      </w:pPr>
      <w:r w:rsidRPr="003C3359">
        <w:t xml:space="preserve"> 4.В случае изменения состава или функций главного администратора доходов бюджета главный администратор доходов бюджета доводит эти изменения в течени</w:t>
      </w:r>
      <w:proofErr w:type="gramStart"/>
      <w:r w:rsidRPr="003C3359">
        <w:t>и</w:t>
      </w:r>
      <w:proofErr w:type="gramEnd"/>
      <w:r w:rsidRPr="003C3359">
        <w:t xml:space="preserve"> 10 дней до Управления Федерального казначейства Кировской области.</w:t>
      </w:r>
    </w:p>
    <w:p w:rsidR="003C3359" w:rsidRPr="003C3359" w:rsidRDefault="003C3359" w:rsidP="003C3359">
      <w:pPr>
        <w:ind w:right="-185"/>
        <w:jc w:val="both"/>
      </w:pPr>
      <w:r w:rsidRPr="003C3359">
        <w:t xml:space="preserve">   </w:t>
      </w:r>
    </w:p>
    <w:p w:rsidR="003C3359" w:rsidRPr="003C3359" w:rsidRDefault="003C3359" w:rsidP="003C3359">
      <w:pPr>
        <w:jc w:val="both"/>
      </w:pPr>
    </w:p>
    <w:p w:rsidR="003C3359" w:rsidRPr="003C3359" w:rsidRDefault="003C3359" w:rsidP="003C3359">
      <w:pPr>
        <w:jc w:val="both"/>
      </w:pPr>
    </w:p>
    <w:p w:rsidR="003C3359" w:rsidRPr="003C3359" w:rsidRDefault="003C3359" w:rsidP="003C3359">
      <w:pPr>
        <w:jc w:val="both"/>
      </w:pPr>
    </w:p>
    <w:p w:rsidR="003C3359" w:rsidRDefault="003C3359" w:rsidP="003C3359"/>
    <w:p w:rsidR="003C3359" w:rsidRDefault="003C3359" w:rsidP="003C3359"/>
    <w:p w:rsidR="003C3359" w:rsidRDefault="003C3359" w:rsidP="003C3359"/>
    <w:p w:rsidR="003C3359" w:rsidRDefault="003C3359" w:rsidP="003C3359"/>
    <w:p w:rsidR="003C3359" w:rsidRDefault="003C3359" w:rsidP="003C3359"/>
    <w:p w:rsidR="003C3359" w:rsidRDefault="003C3359" w:rsidP="003C3359"/>
    <w:p w:rsidR="003C3359" w:rsidRDefault="003C3359" w:rsidP="003C33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C3359" w:rsidRDefault="003C3359" w:rsidP="003C33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                          </w:t>
      </w:r>
    </w:p>
    <w:p w:rsidR="003C3359" w:rsidRDefault="003C3359" w:rsidP="003C33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постановлению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3C3359" w:rsidRDefault="003C3359" w:rsidP="003C33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21.12.2018 № 27</w:t>
      </w:r>
    </w:p>
    <w:p w:rsidR="003C3359" w:rsidRDefault="003C3359" w:rsidP="003C3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C3359" w:rsidRDefault="003C3359" w:rsidP="003C3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коды главных администраторов доходов бюджета муниципального образования </w:t>
      </w:r>
      <w:proofErr w:type="spellStart"/>
      <w:r>
        <w:rPr>
          <w:b/>
          <w:sz w:val="28"/>
          <w:szCs w:val="28"/>
        </w:rPr>
        <w:t>Верхобыстрицкое</w:t>
      </w:r>
      <w:proofErr w:type="spellEnd"/>
      <w:r>
        <w:rPr>
          <w:b/>
          <w:sz w:val="28"/>
          <w:szCs w:val="28"/>
        </w:rPr>
        <w:t xml:space="preserve"> сельское поселение-орган местного самоуправления </w:t>
      </w:r>
      <w:proofErr w:type="spellStart"/>
      <w:r>
        <w:rPr>
          <w:b/>
          <w:sz w:val="28"/>
          <w:szCs w:val="28"/>
        </w:rPr>
        <w:t>Верхобыстрицкое</w:t>
      </w:r>
      <w:proofErr w:type="spellEnd"/>
      <w:r>
        <w:rPr>
          <w:b/>
          <w:sz w:val="28"/>
          <w:szCs w:val="28"/>
        </w:rPr>
        <w:t xml:space="preserve"> сельское поселение и закрепляемые за ним доходы</w:t>
      </w:r>
    </w:p>
    <w:p w:rsidR="003C3359" w:rsidRDefault="003C3359" w:rsidP="003C3359">
      <w:pPr>
        <w:jc w:val="center"/>
        <w:rPr>
          <w:sz w:val="28"/>
          <w:szCs w:val="28"/>
        </w:rPr>
      </w:pPr>
    </w:p>
    <w:p w:rsidR="003C3359" w:rsidRDefault="003C3359" w:rsidP="003C3359">
      <w:pPr>
        <w:rPr>
          <w:sz w:val="28"/>
          <w:szCs w:val="28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4"/>
        <w:gridCol w:w="2634"/>
        <w:gridCol w:w="6043"/>
      </w:tblGrid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Код</w:t>
            </w:r>
          </w:p>
          <w:p w:rsidR="003C3359" w:rsidRPr="00495350" w:rsidRDefault="003C3359" w:rsidP="001B25A5">
            <w:pPr>
              <w:rPr>
                <w:sz w:val="28"/>
                <w:szCs w:val="28"/>
              </w:rPr>
            </w:pPr>
            <w:proofErr w:type="spellStart"/>
            <w:r w:rsidRPr="00495350">
              <w:rPr>
                <w:sz w:val="28"/>
                <w:szCs w:val="28"/>
              </w:rPr>
              <w:t>админи</w:t>
            </w:r>
            <w:proofErr w:type="spellEnd"/>
            <w:r w:rsidRPr="00495350">
              <w:rPr>
                <w:sz w:val="28"/>
                <w:szCs w:val="28"/>
              </w:rPr>
              <w:t>-</w:t>
            </w:r>
          </w:p>
          <w:p w:rsidR="003C3359" w:rsidRPr="00495350" w:rsidRDefault="003C3359" w:rsidP="001B25A5">
            <w:pPr>
              <w:rPr>
                <w:sz w:val="28"/>
                <w:szCs w:val="28"/>
              </w:rPr>
            </w:pPr>
            <w:proofErr w:type="spellStart"/>
            <w:r w:rsidRPr="00495350">
              <w:rPr>
                <w:sz w:val="28"/>
                <w:szCs w:val="28"/>
              </w:rPr>
              <w:t>стратора</w:t>
            </w:r>
            <w:proofErr w:type="spellEnd"/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 xml:space="preserve">Код </w:t>
            </w:r>
            <w:proofErr w:type="gramStart"/>
            <w:r w:rsidRPr="00495350">
              <w:rPr>
                <w:sz w:val="28"/>
                <w:szCs w:val="28"/>
              </w:rPr>
              <w:t>бюджетной</w:t>
            </w:r>
            <w:proofErr w:type="gramEnd"/>
          </w:p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Наименование главного администратора</w:t>
            </w:r>
          </w:p>
        </w:tc>
      </w:tr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 xml:space="preserve">МУ администрация </w:t>
            </w:r>
            <w:proofErr w:type="spellStart"/>
            <w:r w:rsidRPr="00495350">
              <w:rPr>
                <w:sz w:val="28"/>
                <w:szCs w:val="28"/>
              </w:rPr>
              <w:t>Верхобыстрицкого</w:t>
            </w:r>
            <w:proofErr w:type="spellEnd"/>
            <w:r w:rsidRPr="0049535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1080402001</w:t>
            </w:r>
            <w:r>
              <w:rPr>
                <w:sz w:val="28"/>
                <w:szCs w:val="28"/>
              </w:rPr>
              <w:t>1</w:t>
            </w:r>
            <w:r w:rsidRPr="00495350">
              <w:rPr>
                <w:sz w:val="28"/>
                <w:szCs w:val="28"/>
              </w:rPr>
              <w:t>000110</w:t>
            </w: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11105035100000120</w:t>
            </w: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 поселений и созданных ими учреждений </w:t>
            </w:r>
            <w:proofErr w:type="gramStart"/>
            <w:r w:rsidRPr="00495350">
              <w:rPr>
                <w:sz w:val="28"/>
                <w:szCs w:val="28"/>
              </w:rPr>
              <w:t xml:space="preserve">( </w:t>
            </w:r>
            <w:proofErr w:type="gramEnd"/>
            <w:r w:rsidRPr="00495350">
              <w:rPr>
                <w:sz w:val="28"/>
                <w:szCs w:val="28"/>
              </w:rPr>
              <w:t>за исключением имущества муниципальных автономных учреждений)</w:t>
            </w:r>
          </w:p>
        </w:tc>
      </w:tr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11109045100000120</w:t>
            </w: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поселений ( за исключением имущества муниципальных автономных учреждений</w:t>
            </w:r>
            <w:proofErr w:type="gramStart"/>
            <w:r w:rsidRPr="00495350">
              <w:rPr>
                <w:sz w:val="28"/>
                <w:szCs w:val="28"/>
              </w:rPr>
              <w:t xml:space="preserve"> ,</w:t>
            </w:r>
            <w:proofErr w:type="gramEnd"/>
            <w:r w:rsidRPr="00495350">
              <w:rPr>
                <w:sz w:val="28"/>
                <w:szCs w:val="28"/>
              </w:rPr>
              <w:t xml:space="preserve"> а также имущества унитарных предприятий, в том числе казенных)</w:t>
            </w:r>
          </w:p>
        </w:tc>
      </w:tr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11301995100000130</w:t>
            </w: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Прочие доходы от оказания платных услуг получателями средств бюджетов поселений и компенсации затрат государства бюджета поселений</w:t>
            </w:r>
          </w:p>
        </w:tc>
      </w:tr>
      <w:tr w:rsidR="003C3359" w:rsidRPr="00495350" w:rsidTr="003C3359">
        <w:trPr>
          <w:trHeight w:val="455"/>
        </w:trPr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11302995100000130</w:t>
            </w: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11402052100000410</w:t>
            </w: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 xml:space="preserve">Доходы бюджетов поселений от реализации имущества, находящегося в оперативном управлении учреждений, находящихся в ведении органов управления поселений ( за исключением имущества муниципальных </w:t>
            </w:r>
            <w:r w:rsidRPr="00495350">
              <w:rPr>
                <w:sz w:val="28"/>
                <w:szCs w:val="28"/>
              </w:rPr>
              <w:lastRenderedPageBreak/>
              <w:t>автономных учреждений)</w:t>
            </w:r>
            <w:proofErr w:type="gramStart"/>
            <w:r w:rsidRPr="00495350">
              <w:rPr>
                <w:sz w:val="28"/>
                <w:szCs w:val="28"/>
              </w:rPr>
              <w:t>,в</w:t>
            </w:r>
            <w:proofErr w:type="gramEnd"/>
            <w:r w:rsidRPr="00495350">
              <w:rPr>
                <w:sz w:val="28"/>
                <w:szCs w:val="28"/>
              </w:rPr>
              <w:t xml:space="preserve"> части реализации основных средств по указанному имуществу</w:t>
            </w:r>
          </w:p>
        </w:tc>
      </w:tr>
      <w:tr w:rsidR="003C3359" w:rsidRPr="00495350" w:rsidTr="003C3359">
        <w:trPr>
          <w:trHeight w:val="1794"/>
        </w:trPr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988</w:t>
            </w:r>
          </w:p>
        </w:tc>
        <w:tc>
          <w:tcPr>
            <w:tcW w:w="2634" w:type="dxa"/>
          </w:tcPr>
          <w:p w:rsidR="003C3359" w:rsidRPr="00460577" w:rsidRDefault="003C3359" w:rsidP="001B25A5">
            <w:pPr>
              <w:rPr>
                <w:sz w:val="28"/>
                <w:szCs w:val="28"/>
              </w:rPr>
            </w:pPr>
            <w:r w:rsidRPr="00460577">
              <w:rPr>
                <w:sz w:val="28"/>
                <w:szCs w:val="28"/>
              </w:rPr>
              <w:t>11406025100000430</w:t>
            </w:r>
          </w:p>
          <w:p w:rsidR="003C3359" w:rsidRPr="00460577" w:rsidRDefault="003C3359" w:rsidP="001B25A5">
            <w:pPr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3C3359" w:rsidRPr="008E3AC2" w:rsidRDefault="003C3359" w:rsidP="001B25A5">
            <w:pPr>
              <w:rPr>
                <w:sz w:val="28"/>
                <w:szCs w:val="28"/>
              </w:rPr>
            </w:pPr>
            <w:r w:rsidRPr="008E3AC2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 w:rsidRPr="008E3AC2">
              <w:rPr>
                <w:sz w:val="28"/>
                <w:szCs w:val="28"/>
              </w:rPr>
              <w:t>й(</w:t>
            </w:r>
            <w:proofErr w:type="gramEnd"/>
            <w:r w:rsidRPr="008E3AC2">
              <w:rPr>
                <w:sz w:val="28"/>
                <w:szCs w:val="28"/>
              </w:rPr>
              <w:t>за исключением земельных участков  муниципальных бюджетных и автономных учреждений)</w:t>
            </w:r>
          </w:p>
          <w:p w:rsidR="003C3359" w:rsidRPr="008E3AC2" w:rsidRDefault="003C3359" w:rsidP="001B25A5">
            <w:pPr>
              <w:rPr>
                <w:sz w:val="28"/>
                <w:szCs w:val="28"/>
              </w:rPr>
            </w:pPr>
          </w:p>
        </w:tc>
      </w:tr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11690050100000140</w:t>
            </w: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Прочие поступления от денежных взыскани</w:t>
            </w:r>
            <w:proofErr w:type="gramStart"/>
            <w:r w:rsidRPr="00495350">
              <w:rPr>
                <w:sz w:val="28"/>
                <w:szCs w:val="28"/>
              </w:rPr>
              <w:t>й(</w:t>
            </w:r>
            <w:proofErr w:type="gramEnd"/>
            <w:r w:rsidRPr="00495350">
              <w:rPr>
                <w:sz w:val="28"/>
                <w:szCs w:val="28"/>
              </w:rPr>
              <w:t>штрафов) и иных сумм в возмещение ущерба ,зачисляемых в бюджет поселений</w:t>
            </w:r>
          </w:p>
        </w:tc>
      </w:tr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117010501000001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11705050100000150</w:t>
            </w: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Прочие не</w:t>
            </w:r>
            <w:smartTag w:uri="urn:schemas-microsoft-com:office:smarttags" w:element="PersonName">
              <w:r w:rsidRPr="00495350">
                <w:rPr>
                  <w:sz w:val="28"/>
                  <w:szCs w:val="28"/>
                </w:rPr>
                <w:t>налог</w:t>
              </w:r>
            </w:smartTag>
            <w:r w:rsidRPr="00495350">
              <w:rPr>
                <w:sz w:val="28"/>
                <w:szCs w:val="28"/>
              </w:rPr>
              <w:t>овые доходы бюджетов поселений</w:t>
            </w:r>
          </w:p>
        </w:tc>
      </w:tr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11714030100000150</w:t>
            </w: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самообложения граждан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зачисляемые в бюджеты сельских поселений</w:t>
            </w:r>
          </w:p>
        </w:tc>
      </w:tr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15</w:t>
            </w:r>
            <w:r w:rsidRPr="00495350">
              <w:rPr>
                <w:sz w:val="28"/>
                <w:szCs w:val="28"/>
              </w:rPr>
              <w:t>00110000015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495350">
              <w:rPr>
                <w:sz w:val="28"/>
                <w:szCs w:val="28"/>
              </w:rPr>
              <w:t>поселений на выравнивание уровня бюджетной обеспеченности</w:t>
            </w:r>
            <w:r>
              <w:rPr>
                <w:sz w:val="28"/>
                <w:szCs w:val="28"/>
              </w:rPr>
              <w:t xml:space="preserve"> сельских поселений</w:t>
            </w:r>
          </w:p>
        </w:tc>
      </w:tr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15</w:t>
            </w:r>
            <w:r w:rsidRPr="0049535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2100000150</w:t>
            </w: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495350">
              <w:rPr>
                <w:sz w:val="28"/>
                <w:szCs w:val="28"/>
              </w:rPr>
              <w:t>поселений на поддержку мер по обеспечению сбалансированности бюджетов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95350">
              <w:rPr>
                <w:sz w:val="28"/>
                <w:szCs w:val="28"/>
              </w:rPr>
              <w:t>999</w:t>
            </w:r>
            <w:r>
              <w:rPr>
                <w:sz w:val="28"/>
                <w:szCs w:val="28"/>
              </w:rPr>
              <w:t>9100000150</w:t>
            </w: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 xml:space="preserve">Прочие субсидии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495350">
              <w:rPr>
                <w:sz w:val="28"/>
                <w:szCs w:val="28"/>
              </w:rPr>
              <w:t>поселений</w:t>
            </w:r>
          </w:p>
        </w:tc>
      </w:tr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235118100000150</w:t>
            </w:r>
          </w:p>
          <w:p w:rsidR="003C3359" w:rsidRPr="00495350" w:rsidRDefault="003C3359" w:rsidP="001B25A5">
            <w:pPr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495350">
              <w:rPr>
                <w:sz w:val="28"/>
                <w:szCs w:val="2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C3359" w:rsidRPr="00495350" w:rsidTr="003C3359">
        <w:tc>
          <w:tcPr>
            <w:tcW w:w="125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202499</w:t>
            </w:r>
            <w:r>
              <w:rPr>
                <w:sz w:val="28"/>
                <w:szCs w:val="28"/>
              </w:rPr>
              <w:t>9</w:t>
            </w:r>
            <w:r w:rsidRPr="0049535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100000150</w:t>
            </w:r>
          </w:p>
        </w:tc>
        <w:tc>
          <w:tcPr>
            <w:tcW w:w="6043" w:type="dxa"/>
          </w:tcPr>
          <w:p w:rsidR="003C3359" w:rsidRPr="00495350" w:rsidRDefault="003C3359" w:rsidP="001B25A5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Прочие межбюджетные трансферты передаваемые бюджетам</w:t>
            </w:r>
            <w:r>
              <w:rPr>
                <w:sz w:val="28"/>
                <w:szCs w:val="28"/>
              </w:rPr>
              <w:t xml:space="preserve"> сельских </w:t>
            </w:r>
            <w:r w:rsidRPr="00495350">
              <w:rPr>
                <w:sz w:val="28"/>
                <w:szCs w:val="28"/>
              </w:rPr>
              <w:t xml:space="preserve"> поселений</w:t>
            </w:r>
          </w:p>
        </w:tc>
      </w:tr>
    </w:tbl>
    <w:p w:rsidR="006B6B29" w:rsidRDefault="006B6B29"/>
    <w:sectPr w:rsidR="006B6B29" w:rsidSect="009F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C3359"/>
    <w:rsid w:val="003C3359"/>
    <w:rsid w:val="006B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Верхобысритское СП</dc:creator>
  <cp:keywords/>
  <dc:description/>
  <cp:lastModifiedBy>Верхобысритское СП</cp:lastModifiedBy>
  <cp:revision>1</cp:revision>
  <cp:lastPrinted>2018-12-30T08:38:00Z</cp:lastPrinted>
  <dcterms:created xsi:type="dcterms:W3CDTF">2018-12-30T08:13:00Z</dcterms:created>
  <dcterms:modified xsi:type="dcterms:W3CDTF">2018-12-30T08:39:00Z</dcterms:modified>
</cp:coreProperties>
</file>