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0C6" w:rsidRPr="004A22C7" w:rsidRDefault="004C10C6" w:rsidP="004C10C6">
      <w:pPr>
        <w:jc w:val="center"/>
      </w:pPr>
      <w:r w:rsidRPr="004A22C7">
        <w:rPr>
          <w:b/>
          <w:bCs/>
          <w:sz w:val="28"/>
          <w:szCs w:val="28"/>
        </w:rPr>
        <w:t>КИРОВСКАЯ ОБЛАСТЬ КУМЕНСКИЙ РАЙОН</w:t>
      </w:r>
    </w:p>
    <w:p w:rsidR="004C10C6" w:rsidRPr="004A22C7" w:rsidRDefault="004C10C6" w:rsidP="004C10C6">
      <w:pPr>
        <w:jc w:val="center"/>
        <w:rPr>
          <w:b/>
          <w:bCs/>
          <w:sz w:val="28"/>
          <w:szCs w:val="28"/>
        </w:rPr>
      </w:pPr>
      <w:r w:rsidRPr="004A22C7">
        <w:rPr>
          <w:b/>
          <w:bCs/>
          <w:sz w:val="28"/>
          <w:szCs w:val="28"/>
        </w:rPr>
        <w:t>ВЕРХОБЫСТРИЦКАЯ СЕЛЬСКАЯ ДУМА</w:t>
      </w:r>
    </w:p>
    <w:p w:rsidR="004C10C6" w:rsidRPr="004A22C7" w:rsidRDefault="004C10C6" w:rsidP="004C10C6">
      <w:pPr>
        <w:jc w:val="center"/>
        <w:rPr>
          <w:b/>
          <w:bCs/>
          <w:sz w:val="28"/>
          <w:szCs w:val="28"/>
        </w:rPr>
      </w:pPr>
      <w:r w:rsidRPr="004A22C7">
        <w:rPr>
          <w:b/>
          <w:bCs/>
          <w:sz w:val="28"/>
          <w:szCs w:val="28"/>
        </w:rPr>
        <w:t>ПЯТОГО СОЗЫВА</w:t>
      </w:r>
    </w:p>
    <w:p w:rsidR="004C10C6" w:rsidRPr="004A22C7" w:rsidRDefault="004C10C6" w:rsidP="004C10C6">
      <w:pPr>
        <w:jc w:val="center"/>
        <w:rPr>
          <w:b/>
          <w:bCs/>
          <w:sz w:val="28"/>
          <w:szCs w:val="28"/>
        </w:rPr>
      </w:pPr>
    </w:p>
    <w:p w:rsidR="004C10C6" w:rsidRPr="004A22C7" w:rsidRDefault="004C10C6" w:rsidP="004C10C6">
      <w:pPr>
        <w:jc w:val="center"/>
        <w:rPr>
          <w:b/>
          <w:bCs/>
          <w:sz w:val="28"/>
          <w:szCs w:val="28"/>
        </w:rPr>
      </w:pPr>
      <w:r w:rsidRPr="004A22C7">
        <w:rPr>
          <w:b/>
          <w:bCs/>
          <w:sz w:val="28"/>
          <w:szCs w:val="28"/>
        </w:rPr>
        <w:t>РЕШЕНИЕ</w:t>
      </w:r>
    </w:p>
    <w:p w:rsidR="004C10C6" w:rsidRPr="004A22C7" w:rsidRDefault="004C10C6" w:rsidP="004C10C6">
      <w:pPr>
        <w:jc w:val="center"/>
        <w:rPr>
          <w:b/>
          <w:bCs/>
          <w:sz w:val="28"/>
          <w:szCs w:val="28"/>
        </w:rPr>
      </w:pPr>
    </w:p>
    <w:p w:rsidR="004C10C6" w:rsidRPr="004A22C7" w:rsidRDefault="004C10C6" w:rsidP="004C10C6">
      <w:pPr>
        <w:jc w:val="center"/>
        <w:rPr>
          <w:sz w:val="28"/>
          <w:szCs w:val="28"/>
        </w:rPr>
      </w:pPr>
      <w:r w:rsidRPr="004A22C7">
        <w:rPr>
          <w:sz w:val="28"/>
          <w:szCs w:val="28"/>
        </w:rPr>
        <w:t xml:space="preserve"> </w:t>
      </w:r>
      <w:r w:rsidR="00EF401B">
        <w:rPr>
          <w:sz w:val="28"/>
          <w:szCs w:val="28"/>
        </w:rPr>
        <w:t>20.02.</w:t>
      </w:r>
      <w:r w:rsidRPr="004A22C7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Pr="004A22C7">
        <w:rPr>
          <w:sz w:val="28"/>
          <w:szCs w:val="28"/>
        </w:rPr>
        <w:t xml:space="preserve">  № </w:t>
      </w:r>
      <w:r>
        <w:rPr>
          <w:sz w:val="28"/>
          <w:szCs w:val="28"/>
        </w:rPr>
        <w:t>17/</w:t>
      </w:r>
      <w:r w:rsidR="006E38BC">
        <w:rPr>
          <w:sz w:val="28"/>
          <w:szCs w:val="28"/>
        </w:rPr>
        <w:t>71</w:t>
      </w:r>
    </w:p>
    <w:p w:rsidR="004C10C6" w:rsidRPr="00984F5C" w:rsidRDefault="004C10C6" w:rsidP="004C10C6">
      <w:pPr>
        <w:ind w:firstLine="708"/>
        <w:jc w:val="center"/>
      </w:pPr>
      <w:r w:rsidRPr="00984F5C">
        <w:t>с.Верхобыстрица</w:t>
      </w:r>
    </w:p>
    <w:p w:rsidR="00584F26" w:rsidRPr="000350C6" w:rsidRDefault="00584F26" w:rsidP="00584F26">
      <w:pPr>
        <w:jc w:val="center"/>
        <w:rPr>
          <w:sz w:val="28"/>
          <w:szCs w:val="28"/>
        </w:rPr>
      </w:pPr>
    </w:p>
    <w:p w:rsidR="00584F26" w:rsidRPr="007F06AB" w:rsidRDefault="00584F26" w:rsidP="00584F26">
      <w:pPr>
        <w:pStyle w:val="ConsPlusTitle"/>
        <w:spacing w:after="48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F06AB">
        <w:rPr>
          <w:rFonts w:ascii="Times New Roman" w:hAnsi="Times New Roman" w:cs="Times New Roman"/>
          <w:b w:val="0"/>
          <w:sz w:val="28"/>
          <w:szCs w:val="28"/>
        </w:rPr>
        <w:t>Об утверждении Положения</w:t>
      </w:r>
      <w:r w:rsidRPr="007F06AB">
        <w:rPr>
          <w:rFonts w:ascii="Cambria" w:hAnsi="Cambria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порядке установки, обеспечении сохранности и демонтаже </w:t>
      </w:r>
      <w:r w:rsidRPr="007F06AB">
        <w:rPr>
          <w:rFonts w:ascii="Times New Roman" w:hAnsi="Times New Roman" w:cs="Times New Roman"/>
          <w:b w:val="0"/>
          <w:sz w:val="28"/>
          <w:szCs w:val="28"/>
        </w:rPr>
        <w:t>памятни</w:t>
      </w:r>
      <w:r>
        <w:rPr>
          <w:rFonts w:ascii="Times New Roman" w:hAnsi="Times New Roman" w:cs="Times New Roman"/>
          <w:b w:val="0"/>
          <w:sz w:val="28"/>
          <w:szCs w:val="28"/>
        </w:rPr>
        <w:t>ков, мемориальных досок и иных</w:t>
      </w:r>
      <w:r w:rsidRPr="007F06AB">
        <w:rPr>
          <w:rFonts w:ascii="Times New Roman" w:hAnsi="Times New Roman" w:cs="Times New Roman"/>
          <w:b w:val="0"/>
          <w:sz w:val="28"/>
          <w:szCs w:val="28"/>
        </w:rPr>
        <w:t xml:space="preserve"> памятных знаков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Верхобыстрицкое сельское поселение </w:t>
      </w:r>
    </w:p>
    <w:p w:rsidR="004C10C6" w:rsidRPr="00AD64F7" w:rsidRDefault="00584F26" w:rsidP="004C10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10C6">
        <w:rPr>
          <w:sz w:val="28"/>
          <w:szCs w:val="28"/>
        </w:rPr>
        <w:tab/>
      </w:r>
      <w:r w:rsidRPr="00634C70">
        <w:rPr>
          <w:sz w:val="28"/>
          <w:szCs w:val="28"/>
        </w:rPr>
        <w:t xml:space="preserve">В  соответствии с Федеральным законом от 06.10.2003 </w:t>
      </w:r>
      <w:r>
        <w:rPr>
          <w:sz w:val="28"/>
          <w:szCs w:val="28"/>
        </w:rPr>
        <w:t>№</w:t>
      </w:r>
      <w:r w:rsidRPr="00634C70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</w:t>
      </w:r>
      <w:r w:rsidRPr="00634C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4C10C6">
        <w:rPr>
          <w:sz w:val="28"/>
          <w:szCs w:val="28"/>
        </w:rPr>
        <w:t xml:space="preserve">Верхобыстрицкого сельского поселения </w:t>
      </w:r>
      <w:r w:rsidRPr="00634C70">
        <w:rPr>
          <w:sz w:val="28"/>
          <w:szCs w:val="28"/>
        </w:rPr>
        <w:t xml:space="preserve"> и в целях сохранения, пропаганды культурно-исторических ценностей, памятников духовной и материальной культуры </w:t>
      </w:r>
      <w:r w:rsidR="004C10C6">
        <w:rPr>
          <w:sz w:val="28"/>
          <w:szCs w:val="28"/>
        </w:rPr>
        <w:t xml:space="preserve">Верхобыстрицкого сельского поселения </w:t>
      </w:r>
      <w:r w:rsidRPr="00634C70">
        <w:rPr>
          <w:sz w:val="28"/>
          <w:szCs w:val="28"/>
        </w:rPr>
        <w:t>, увековечения общезначимых исторических событий, выдающихся личностей</w:t>
      </w:r>
      <w:r>
        <w:rPr>
          <w:sz w:val="28"/>
          <w:szCs w:val="28"/>
        </w:rPr>
        <w:t xml:space="preserve">, </w:t>
      </w:r>
      <w:r w:rsidRPr="00634C70">
        <w:rPr>
          <w:sz w:val="28"/>
          <w:szCs w:val="28"/>
        </w:rPr>
        <w:t xml:space="preserve"> </w:t>
      </w:r>
      <w:r w:rsidR="004C10C6">
        <w:rPr>
          <w:sz w:val="28"/>
          <w:szCs w:val="28"/>
        </w:rPr>
        <w:t>Верхобыстрицкая</w:t>
      </w:r>
      <w:r w:rsidR="004C10C6" w:rsidRPr="00AD64F7">
        <w:rPr>
          <w:sz w:val="28"/>
          <w:szCs w:val="28"/>
        </w:rPr>
        <w:t xml:space="preserve"> сельская Дума </w:t>
      </w:r>
      <w:r w:rsidR="004C10C6" w:rsidRPr="004A22C7">
        <w:rPr>
          <w:b/>
          <w:sz w:val="28"/>
          <w:szCs w:val="28"/>
        </w:rPr>
        <w:t>РЕШИЛА</w:t>
      </w:r>
      <w:r w:rsidR="004C10C6" w:rsidRPr="00AD64F7">
        <w:rPr>
          <w:sz w:val="28"/>
          <w:szCs w:val="28"/>
        </w:rPr>
        <w:t>:</w:t>
      </w:r>
    </w:p>
    <w:p w:rsidR="00584F26" w:rsidRDefault="004C10C6" w:rsidP="004C10C6">
      <w:pPr>
        <w:shd w:val="clear" w:color="auto" w:fill="FFFFFF"/>
        <w:jc w:val="both"/>
        <w:rPr>
          <w:sz w:val="28"/>
          <w:szCs w:val="28"/>
        </w:rPr>
      </w:pPr>
      <w:r w:rsidRPr="00634C70">
        <w:rPr>
          <w:sz w:val="28"/>
          <w:szCs w:val="28"/>
        </w:rPr>
        <w:t xml:space="preserve"> </w:t>
      </w:r>
      <w:r w:rsidR="00584F26" w:rsidRPr="00634C70">
        <w:rPr>
          <w:sz w:val="28"/>
          <w:szCs w:val="28"/>
        </w:rPr>
        <w:t xml:space="preserve">1. Утвердить Положение </w:t>
      </w:r>
      <w:r w:rsidR="00584F26">
        <w:rPr>
          <w:sz w:val="28"/>
          <w:szCs w:val="28"/>
        </w:rPr>
        <w:t>о</w:t>
      </w:r>
      <w:r w:rsidR="00584F26" w:rsidRPr="00634C70">
        <w:rPr>
          <w:sz w:val="28"/>
          <w:szCs w:val="28"/>
        </w:rPr>
        <w:t xml:space="preserve"> порядке установки</w:t>
      </w:r>
      <w:r w:rsidR="00584F26">
        <w:rPr>
          <w:sz w:val="28"/>
          <w:szCs w:val="28"/>
        </w:rPr>
        <w:t>, обеспечения сохранности и демонтаже</w:t>
      </w:r>
      <w:r w:rsidR="00584F26" w:rsidRPr="00634C70">
        <w:rPr>
          <w:sz w:val="28"/>
          <w:szCs w:val="28"/>
        </w:rPr>
        <w:t xml:space="preserve"> </w:t>
      </w:r>
      <w:r w:rsidR="00584F26">
        <w:rPr>
          <w:sz w:val="28"/>
          <w:szCs w:val="28"/>
        </w:rPr>
        <w:t>памятников, мемориальных досок и иных памятных знаков на территории муниципального образования Верхобыстрицкое сельское поселение  .</w:t>
      </w:r>
      <w:r w:rsidR="00584F26" w:rsidRPr="00634C70">
        <w:rPr>
          <w:sz w:val="28"/>
          <w:szCs w:val="28"/>
        </w:rPr>
        <w:t xml:space="preserve"> Прилагается.</w:t>
      </w:r>
    </w:p>
    <w:p w:rsidR="002C2B75" w:rsidRPr="0037379D" w:rsidRDefault="004C10C6" w:rsidP="002C2B7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84F26" w:rsidRPr="002C2B75">
        <w:rPr>
          <w:rFonts w:ascii="Times New Roman" w:hAnsi="Times New Roman"/>
          <w:sz w:val="28"/>
          <w:szCs w:val="28"/>
        </w:rPr>
        <w:t>. Настоящее</w:t>
      </w:r>
      <w:r w:rsidR="00584F26" w:rsidRPr="002C2B75">
        <w:rPr>
          <w:rFonts w:ascii="Times New Roman" w:hAnsi="Times New Roman"/>
          <w:b/>
          <w:sz w:val="28"/>
          <w:szCs w:val="28"/>
        </w:rPr>
        <w:t xml:space="preserve"> </w:t>
      </w:r>
      <w:r w:rsidR="00034D00">
        <w:rPr>
          <w:rFonts w:ascii="Times New Roman" w:hAnsi="Times New Roman"/>
          <w:sz w:val="28"/>
          <w:szCs w:val="28"/>
        </w:rPr>
        <w:t>Решение</w:t>
      </w:r>
      <w:r w:rsidR="002C2B75">
        <w:rPr>
          <w:rFonts w:ascii="Times New Roman" w:hAnsi="Times New Roman"/>
          <w:sz w:val="28"/>
          <w:szCs w:val="28"/>
        </w:rPr>
        <w:t xml:space="preserve"> вступает в силу согласно действующему законодательству.</w:t>
      </w:r>
    </w:p>
    <w:p w:rsidR="00584F26" w:rsidRPr="002C2B75" w:rsidRDefault="00584F26" w:rsidP="002C2B7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4F26" w:rsidRPr="00FC3EE0" w:rsidRDefault="00584F26" w:rsidP="00584F26">
      <w:pPr>
        <w:rPr>
          <w:sz w:val="28"/>
          <w:szCs w:val="28"/>
        </w:rPr>
      </w:pPr>
    </w:p>
    <w:p w:rsidR="00584F26" w:rsidRDefault="00584F26" w:rsidP="00584F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84F26" w:rsidRDefault="00584F26" w:rsidP="00584F26">
      <w:pPr>
        <w:rPr>
          <w:sz w:val="28"/>
          <w:szCs w:val="28"/>
        </w:rPr>
      </w:pPr>
    </w:p>
    <w:p w:rsidR="004C10C6" w:rsidRPr="004A22C7" w:rsidRDefault="004C10C6" w:rsidP="004C10C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Верхобыстрицкой</w:t>
      </w:r>
      <w:r w:rsidRPr="00AD64F7">
        <w:rPr>
          <w:sz w:val="28"/>
          <w:szCs w:val="28"/>
        </w:rPr>
        <w:t xml:space="preserve"> </w:t>
      </w:r>
    </w:p>
    <w:p w:rsidR="004C10C6" w:rsidRPr="00AD64F7" w:rsidRDefault="004C10C6" w:rsidP="004C10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Н.А.Смирнова</w:t>
      </w:r>
    </w:p>
    <w:p w:rsidR="004C10C6" w:rsidRPr="00AD64F7" w:rsidRDefault="004C10C6" w:rsidP="004C10C6">
      <w:pPr>
        <w:jc w:val="both"/>
        <w:rPr>
          <w:sz w:val="28"/>
          <w:szCs w:val="28"/>
        </w:rPr>
      </w:pPr>
    </w:p>
    <w:p w:rsidR="004C10C6" w:rsidRPr="00AD64F7" w:rsidRDefault="004C10C6" w:rsidP="004C10C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Верхобыстрицкого</w:t>
      </w:r>
    </w:p>
    <w:p w:rsidR="004C10C6" w:rsidRPr="00AD64F7" w:rsidRDefault="004C10C6" w:rsidP="004C10C6">
      <w:pPr>
        <w:jc w:val="both"/>
        <w:rPr>
          <w:sz w:val="28"/>
          <w:szCs w:val="28"/>
        </w:rPr>
      </w:pPr>
      <w:r w:rsidRPr="00AD64F7">
        <w:rPr>
          <w:sz w:val="28"/>
          <w:szCs w:val="28"/>
        </w:rPr>
        <w:t>сель</w:t>
      </w:r>
      <w:r>
        <w:rPr>
          <w:sz w:val="28"/>
          <w:szCs w:val="28"/>
        </w:rPr>
        <w:t>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О.А.Симонова</w:t>
      </w:r>
    </w:p>
    <w:p w:rsidR="00205AC2" w:rsidRDefault="00205AC2" w:rsidP="00584F26"/>
    <w:p w:rsidR="00584F26" w:rsidRDefault="00584F26" w:rsidP="00584F26"/>
    <w:p w:rsidR="00584F26" w:rsidRDefault="00584F26" w:rsidP="00584F26"/>
    <w:p w:rsidR="00584F26" w:rsidRDefault="00584F26" w:rsidP="00584F26"/>
    <w:p w:rsidR="00584F26" w:rsidRDefault="00584F26" w:rsidP="00584F26"/>
    <w:p w:rsidR="00584F26" w:rsidRDefault="00584F26" w:rsidP="00584F26"/>
    <w:p w:rsidR="00584F26" w:rsidRDefault="00584F26" w:rsidP="00584F26"/>
    <w:p w:rsidR="004C10C6" w:rsidRDefault="004C10C6" w:rsidP="00584F26"/>
    <w:p w:rsidR="004C10C6" w:rsidRDefault="004C10C6" w:rsidP="00584F26"/>
    <w:p w:rsidR="004C10C6" w:rsidRDefault="004C10C6" w:rsidP="00584F26"/>
    <w:p w:rsidR="00584F26" w:rsidRDefault="00584F26" w:rsidP="00584F26"/>
    <w:p w:rsidR="006516D5" w:rsidRDefault="006516D5" w:rsidP="00584F26"/>
    <w:p w:rsidR="006516D5" w:rsidRDefault="006516D5" w:rsidP="00584F26"/>
    <w:p w:rsidR="006516D5" w:rsidRDefault="006516D5" w:rsidP="00584F26"/>
    <w:p w:rsidR="006516D5" w:rsidRDefault="006516D5" w:rsidP="00584F26"/>
    <w:p w:rsidR="006516D5" w:rsidRDefault="006516D5" w:rsidP="00584F26"/>
    <w:p w:rsidR="006516D5" w:rsidRDefault="006516D5" w:rsidP="00584F26"/>
    <w:p w:rsidR="006516D5" w:rsidRDefault="006516D5" w:rsidP="00584F26"/>
    <w:p w:rsidR="006516D5" w:rsidRDefault="006516D5" w:rsidP="00584F26"/>
    <w:p w:rsidR="006516D5" w:rsidRDefault="006516D5" w:rsidP="00584F26"/>
    <w:p w:rsidR="007739CE" w:rsidRPr="007739CE" w:rsidRDefault="007739CE" w:rsidP="00584F26">
      <w:pPr>
        <w:rPr>
          <w:sz w:val="28"/>
          <w:szCs w:val="28"/>
        </w:rPr>
      </w:pPr>
    </w:p>
    <w:p w:rsidR="007739CE" w:rsidRPr="007739CE" w:rsidRDefault="007739CE" w:rsidP="007739CE">
      <w:pPr>
        <w:jc w:val="right"/>
        <w:rPr>
          <w:sz w:val="28"/>
          <w:szCs w:val="28"/>
        </w:rPr>
      </w:pPr>
      <w:r w:rsidRPr="007739CE">
        <w:rPr>
          <w:sz w:val="28"/>
          <w:szCs w:val="28"/>
        </w:rPr>
        <w:t>Утверждено:</w:t>
      </w:r>
    </w:p>
    <w:p w:rsidR="007739CE" w:rsidRPr="007739CE" w:rsidRDefault="004C10C6" w:rsidP="007739CE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сельской Думы</w:t>
      </w:r>
    </w:p>
    <w:p w:rsidR="00584F26" w:rsidRDefault="00584F26" w:rsidP="00584F26"/>
    <w:p w:rsidR="00584F26" w:rsidRDefault="00584F26" w:rsidP="00584F26"/>
    <w:p w:rsidR="00584F26" w:rsidRDefault="00584F26" w:rsidP="00584F26"/>
    <w:p w:rsidR="00584F26" w:rsidRPr="008264B3" w:rsidRDefault="00584F26" w:rsidP="00584F26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Pr="008264B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84F26" w:rsidRDefault="00584F26" w:rsidP="00584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74A63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принятия решений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274A63">
        <w:rPr>
          <w:rFonts w:ascii="Times New Roman" w:hAnsi="Times New Roman" w:cs="Times New Roman"/>
          <w:sz w:val="28"/>
          <w:szCs w:val="28"/>
        </w:rPr>
        <w:t xml:space="preserve">об установке, порядок установки и </w:t>
      </w:r>
      <w:r w:rsidRPr="007D7FB5">
        <w:rPr>
          <w:rFonts w:ascii="Times New Roman" w:hAnsi="Times New Roman" w:cs="Times New Roman"/>
          <w:sz w:val="28"/>
          <w:szCs w:val="28"/>
        </w:rPr>
        <w:t>обеспечения сохранности</w:t>
      </w:r>
      <w:r>
        <w:rPr>
          <w:rFonts w:ascii="Times New Roman" w:hAnsi="Times New Roman" w:cs="Times New Roman"/>
          <w:sz w:val="28"/>
          <w:szCs w:val="28"/>
        </w:rPr>
        <w:t xml:space="preserve"> и демонтаже памятников, мемориальных досок и иных</w:t>
      </w:r>
      <w:r w:rsidRPr="00274A63">
        <w:rPr>
          <w:rFonts w:ascii="Times New Roman" w:hAnsi="Times New Roman" w:cs="Times New Roman"/>
          <w:sz w:val="28"/>
          <w:szCs w:val="28"/>
        </w:rPr>
        <w:t xml:space="preserve"> памятных знаков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739CE">
        <w:rPr>
          <w:rFonts w:ascii="Times New Roman" w:hAnsi="Times New Roman" w:cs="Times New Roman"/>
          <w:sz w:val="28"/>
          <w:szCs w:val="28"/>
        </w:rPr>
        <w:t xml:space="preserve">Верхобыстрицкое сельское поселение </w:t>
      </w:r>
    </w:p>
    <w:p w:rsidR="00584F26" w:rsidRPr="00274A63" w:rsidRDefault="00584F26" w:rsidP="00584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от 06.10.2003 № 131-ФЗ «Об общих принципах организации </w:t>
      </w:r>
      <w:r w:rsidRPr="00274A63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="007739CE">
        <w:rPr>
          <w:rFonts w:ascii="Times New Roman" w:hAnsi="Times New Roman" w:cs="Times New Roman"/>
          <w:sz w:val="28"/>
          <w:szCs w:val="28"/>
        </w:rPr>
        <w:t xml:space="preserve">Верхобыстрицкого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F26" w:rsidRPr="00274A63" w:rsidRDefault="00584F26" w:rsidP="00584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274A63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понятия:</w:t>
      </w:r>
    </w:p>
    <w:p w:rsidR="00584F26" w:rsidRDefault="00584F26" w:rsidP="00584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Памятник - скульптура или архитектурное сооружение в память </w:t>
      </w:r>
      <w:r>
        <w:rPr>
          <w:rFonts w:ascii="Times New Roman" w:hAnsi="Times New Roman" w:cs="Times New Roman"/>
          <w:sz w:val="28"/>
          <w:szCs w:val="28"/>
        </w:rPr>
        <w:br/>
        <w:t>о выдающейся личности или историческом событии</w:t>
      </w:r>
      <w:r w:rsidRPr="00274A63">
        <w:rPr>
          <w:rFonts w:ascii="Times New Roman" w:hAnsi="Times New Roman" w:cs="Times New Roman"/>
          <w:sz w:val="28"/>
          <w:szCs w:val="28"/>
        </w:rPr>
        <w:t>;</w:t>
      </w:r>
    </w:p>
    <w:p w:rsidR="00584F26" w:rsidRPr="00584F26" w:rsidRDefault="00584F26" w:rsidP="00584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Памятный знак - локальное тематическое произведение </w:t>
      </w:r>
      <w:r>
        <w:rPr>
          <w:rFonts w:ascii="Times New Roman" w:hAnsi="Times New Roman" w:cs="Times New Roman"/>
          <w:sz w:val="28"/>
          <w:szCs w:val="28"/>
        </w:rPr>
        <w:br/>
        <w:t>с ограниченной сферой восприятия (стела, обелиск, информационная доска (табличка) и другие архитектурные или скульптурные формы), посвященное увековечиванию события, жизни и (или) деятельности выдающейся личности, лица</w:t>
      </w:r>
      <w:r w:rsidRPr="00584F26">
        <w:rPr>
          <w:rFonts w:ascii="Times New Roman" w:hAnsi="Times New Roman" w:cs="Times New Roman"/>
          <w:sz w:val="28"/>
          <w:szCs w:val="28"/>
        </w:rPr>
        <w:t>, погибшего при исполнении воинских обязанностей в ходе проведения специальной военной операции на территориях Украины, Луганской народной республики, Донецкой народной республики, Запорожской области и Херсонской области (далее – лиц, погибших в ходе проведения специальной военной операции);</w:t>
      </w:r>
    </w:p>
    <w:p w:rsidR="00584F26" w:rsidRPr="00274A63" w:rsidRDefault="00584F26" w:rsidP="00584F2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26">
        <w:rPr>
          <w:rFonts w:ascii="Times New Roman" w:hAnsi="Times New Roman" w:cs="Times New Roman"/>
          <w:sz w:val="28"/>
          <w:szCs w:val="28"/>
        </w:rPr>
        <w:t>1.2.3. Мемориальная доска – плита с надписью  в виде рельефной композиции и содержащей информацию в текстовой форме, устанавливаемая на фасаде здания (строения, сооружения), в интерьерах административных зданий, вблизи мест, связанных с жизнью и деятельностью выдающихся гражданах; лиц, погибших при исполнении воинских обязанностей в ходе проведения специальной военной операции и (или) исторических событиях с возможным тематическим изображением</w:t>
      </w:r>
      <w:r w:rsidRPr="00584F2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84F26" w:rsidRDefault="00584F26" w:rsidP="00584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274A63">
        <w:rPr>
          <w:rFonts w:ascii="Times New Roman" w:hAnsi="Times New Roman" w:cs="Times New Roman"/>
          <w:sz w:val="28"/>
          <w:szCs w:val="28"/>
        </w:rPr>
        <w:t>Установка</w:t>
      </w:r>
      <w:r>
        <w:rPr>
          <w:rFonts w:ascii="Times New Roman" w:hAnsi="Times New Roman" w:cs="Times New Roman"/>
          <w:sz w:val="28"/>
          <w:szCs w:val="28"/>
        </w:rPr>
        <w:t xml:space="preserve"> памятников, мемориальных досок и иных </w:t>
      </w:r>
      <w:r w:rsidRPr="00274A63">
        <w:rPr>
          <w:rFonts w:ascii="Times New Roman" w:hAnsi="Times New Roman" w:cs="Times New Roman"/>
          <w:sz w:val="28"/>
          <w:szCs w:val="28"/>
        </w:rPr>
        <w:t xml:space="preserve"> памятных знаков является одной из форм увековечения памяти выдающихся исторических событий, </w:t>
      </w:r>
      <w:r>
        <w:rPr>
          <w:rFonts w:ascii="Times New Roman" w:hAnsi="Times New Roman" w:cs="Times New Roman"/>
          <w:sz w:val="28"/>
          <w:szCs w:val="28"/>
        </w:rPr>
        <w:t>а также граждан, в том числе лиц, погибших при исполнении воинских обязанностей в ходе проведения специальной военной операции.</w:t>
      </w:r>
    </w:p>
    <w:p w:rsidR="00584F26" w:rsidRDefault="00584F26" w:rsidP="00584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274A63">
        <w:rPr>
          <w:rFonts w:ascii="Times New Roman" w:hAnsi="Times New Roman" w:cs="Times New Roman"/>
          <w:sz w:val="28"/>
          <w:szCs w:val="28"/>
        </w:rPr>
        <w:t xml:space="preserve">Настоящее Положение не распространяется на установку объектов декоративно-прикладного и садово-паркового искусства, архитектурных элементов, применяемых для оформления фасадов и интерьеров зданий, </w:t>
      </w:r>
      <w:r>
        <w:rPr>
          <w:rFonts w:ascii="Times New Roman" w:hAnsi="Times New Roman" w:cs="Times New Roman"/>
          <w:sz w:val="28"/>
          <w:szCs w:val="28"/>
        </w:rPr>
        <w:br/>
      </w:r>
      <w:r w:rsidRPr="00274A63">
        <w:rPr>
          <w:rFonts w:ascii="Times New Roman" w:hAnsi="Times New Roman" w:cs="Times New Roman"/>
          <w:sz w:val="28"/>
          <w:szCs w:val="28"/>
        </w:rPr>
        <w:t>на установку п</w:t>
      </w:r>
      <w:r>
        <w:rPr>
          <w:rFonts w:ascii="Times New Roman" w:hAnsi="Times New Roman" w:cs="Times New Roman"/>
          <w:sz w:val="28"/>
          <w:szCs w:val="28"/>
        </w:rPr>
        <w:t>амятников на территории кладбищ</w:t>
      </w:r>
      <w:r w:rsidRPr="00274A63">
        <w:rPr>
          <w:rFonts w:ascii="Times New Roman" w:hAnsi="Times New Roman" w:cs="Times New Roman"/>
          <w:sz w:val="28"/>
          <w:szCs w:val="28"/>
        </w:rPr>
        <w:t>.</w:t>
      </w:r>
    </w:p>
    <w:p w:rsidR="00584F26" w:rsidRPr="00274A63" w:rsidRDefault="00584F26" w:rsidP="00584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Настоящее Положение не регулирует вопросы установления памятных знаков на захоронениях граждан.</w:t>
      </w:r>
    </w:p>
    <w:p w:rsidR="00584F26" w:rsidRDefault="00584F26" w:rsidP="00773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1.6. Администрация поселения ведет учет установленных в поселении е памятников, мемориальных досок, памятных знаков. Вновь установленные памятники, мемориальные доски, памятные знаки вносятся </w:t>
      </w:r>
      <w:r w:rsidRPr="00584F26">
        <w:rPr>
          <w:rFonts w:ascii="Times New Roman" w:hAnsi="Times New Roman" w:cs="Times New Roman"/>
          <w:sz w:val="28"/>
          <w:szCs w:val="28"/>
        </w:rPr>
        <w:t xml:space="preserve">в Реестр установленных в </w:t>
      </w: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584F26">
        <w:rPr>
          <w:rFonts w:ascii="Times New Roman" w:hAnsi="Times New Roman" w:cs="Times New Roman"/>
          <w:sz w:val="28"/>
          <w:szCs w:val="28"/>
        </w:rPr>
        <w:t xml:space="preserve"> памятников, мемориальных досок</w:t>
      </w:r>
      <w:r>
        <w:rPr>
          <w:rFonts w:ascii="Times New Roman" w:hAnsi="Times New Roman" w:cs="Times New Roman"/>
          <w:sz w:val="28"/>
          <w:szCs w:val="28"/>
        </w:rPr>
        <w:t>, памятных знаков.</w:t>
      </w:r>
    </w:p>
    <w:p w:rsidR="00584F26" w:rsidRPr="00D15DE7" w:rsidRDefault="00584F26" w:rsidP="00584F2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Pr="008264B3">
        <w:rPr>
          <w:rFonts w:ascii="Times New Roman" w:hAnsi="Times New Roman" w:cs="Times New Roman"/>
          <w:b/>
          <w:sz w:val="28"/>
          <w:szCs w:val="28"/>
        </w:rPr>
        <w:t>2. Критерии принятия решений об увековечении памяти</w:t>
      </w:r>
    </w:p>
    <w:p w:rsidR="00584F26" w:rsidRPr="00274A63" w:rsidRDefault="00584F26" w:rsidP="00584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6"/>
      <w:bookmarkEnd w:id="0"/>
      <w:r>
        <w:rPr>
          <w:rFonts w:ascii="Times New Roman" w:hAnsi="Times New Roman" w:cs="Times New Roman"/>
          <w:sz w:val="28"/>
          <w:szCs w:val="28"/>
        </w:rPr>
        <w:t>2.</w:t>
      </w:r>
      <w:r w:rsidRPr="00274A63">
        <w:rPr>
          <w:rFonts w:ascii="Times New Roman" w:hAnsi="Times New Roman" w:cs="Times New Roman"/>
          <w:sz w:val="28"/>
          <w:szCs w:val="28"/>
        </w:rPr>
        <w:t>1. Критериями принятия решений об увековечении памяти являются:</w:t>
      </w:r>
    </w:p>
    <w:p w:rsidR="00584F26" w:rsidRDefault="00584F26" w:rsidP="00584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З</w:t>
      </w:r>
      <w:r w:rsidRPr="00274A63">
        <w:rPr>
          <w:rFonts w:ascii="Times New Roman" w:hAnsi="Times New Roman" w:cs="Times New Roman"/>
          <w:sz w:val="28"/>
          <w:szCs w:val="28"/>
        </w:rPr>
        <w:t xml:space="preserve">начимость события в истории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584F26" w:rsidRDefault="00584F26" w:rsidP="00584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Н</w:t>
      </w:r>
      <w:r w:rsidRPr="00274A63">
        <w:rPr>
          <w:rFonts w:ascii="Times New Roman" w:hAnsi="Times New Roman" w:cs="Times New Roman"/>
          <w:sz w:val="28"/>
          <w:szCs w:val="28"/>
        </w:rPr>
        <w:t xml:space="preserve">аличие официально признанных достижений личности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274A63">
        <w:rPr>
          <w:rFonts w:ascii="Times New Roman" w:hAnsi="Times New Roman" w:cs="Times New Roman"/>
          <w:sz w:val="28"/>
          <w:szCs w:val="28"/>
        </w:rPr>
        <w:t xml:space="preserve">в государственной, общественной, политической, военной, производственной и хозяйственной деятельности, в науке, технике, литературе, искусстве, культуре, спорте, за особый вклад в определенную сферу деятельности, принесший долговременную пользу </w:t>
      </w:r>
      <w:r>
        <w:rPr>
          <w:rFonts w:ascii="Times New Roman" w:hAnsi="Times New Roman" w:cs="Times New Roman"/>
          <w:sz w:val="28"/>
          <w:szCs w:val="28"/>
        </w:rPr>
        <w:t>поселению.</w:t>
      </w:r>
      <w:r w:rsidRPr="00274A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F26" w:rsidRPr="00274A63" w:rsidRDefault="00584F26" w:rsidP="00584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2.1.3.Участие лица в специальной военной операции, погибшего при исполнении воинского долга или своих служебных обязанностей; умершего от ран, контузий, заболеваний, полученных в ходе выполнения боевых задач или служебных обязанностей независимо от времени наступления указанных последствий; пропавшего без вести, умершего в плену, в котором оказался в силу сложившейся боевой обстановки или выполнения служебных обязанностей, но не утратившей своей чести и достоинства, не изменившего Родине.</w:t>
      </w:r>
    </w:p>
    <w:p w:rsidR="00584F26" w:rsidRDefault="00584F26" w:rsidP="00584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274A63">
        <w:rPr>
          <w:rFonts w:ascii="Times New Roman" w:hAnsi="Times New Roman" w:cs="Times New Roman"/>
          <w:sz w:val="28"/>
          <w:szCs w:val="28"/>
        </w:rPr>
        <w:t xml:space="preserve"> При решении вопроса об установке </w:t>
      </w:r>
      <w:r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Pr="00274A63">
        <w:rPr>
          <w:rFonts w:ascii="Times New Roman" w:hAnsi="Times New Roman" w:cs="Times New Roman"/>
          <w:sz w:val="28"/>
          <w:szCs w:val="28"/>
        </w:rPr>
        <w:t>мем</w:t>
      </w:r>
      <w:r>
        <w:rPr>
          <w:rFonts w:ascii="Times New Roman" w:hAnsi="Times New Roman" w:cs="Times New Roman"/>
          <w:sz w:val="28"/>
          <w:szCs w:val="28"/>
        </w:rPr>
        <w:t>ориальной доски или иного</w:t>
      </w:r>
      <w:r w:rsidRPr="00274A63">
        <w:rPr>
          <w:rFonts w:ascii="Times New Roman" w:hAnsi="Times New Roman" w:cs="Times New Roman"/>
          <w:sz w:val="28"/>
          <w:szCs w:val="28"/>
        </w:rPr>
        <w:t xml:space="preserve"> памятного знака учитывается наличие или отсутствие иных форм увековечения данного исторического события или гражданина на территории </w:t>
      </w:r>
      <w:r>
        <w:rPr>
          <w:rFonts w:ascii="Times New Roman" w:hAnsi="Times New Roman" w:cs="Times New Roman"/>
          <w:sz w:val="28"/>
          <w:szCs w:val="28"/>
        </w:rPr>
        <w:t>Верхобыстрицкого сельского поселения</w:t>
      </w:r>
      <w:r w:rsidRPr="00274A63">
        <w:rPr>
          <w:rFonts w:ascii="Times New Roman" w:hAnsi="Times New Roman" w:cs="Times New Roman"/>
          <w:sz w:val="28"/>
          <w:szCs w:val="28"/>
        </w:rPr>
        <w:t>.</w:t>
      </w:r>
    </w:p>
    <w:p w:rsidR="00AC3DF3" w:rsidRDefault="00AC3DF3" w:rsidP="00584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AC3DF3">
        <w:rPr>
          <w:rFonts w:ascii="Times New Roman" w:hAnsi="Times New Roman" w:cs="Times New Roman"/>
          <w:sz w:val="28"/>
          <w:szCs w:val="28"/>
        </w:rPr>
        <w:t xml:space="preserve"> Необходимое условие установки памятного знака - истечение срока не менее </w:t>
      </w:r>
      <w:r w:rsidR="002C2B75">
        <w:rPr>
          <w:rFonts w:ascii="Times New Roman" w:hAnsi="Times New Roman" w:cs="Times New Roman"/>
          <w:sz w:val="28"/>
          <w:szCs w:val="28"/>
        </w:rPr>
        <w:t>2 (двух) лет</w:t>
      </w:r>
      <w:r w:rsidRPr="00AC3DF3">
        <w:rPr>
          <w:rFonts w:ascii="Times New Roman" w:hAnsi="Times New Roman" w:cs="Times New Roman"/>
          <w:sz w:val="28"/>
          <w:szCs w:val="28"/>
        </w:rPr>
        <w:t xml:space="preserve"> со дня смерти выдающейся личности, память о которой подлежит увековечению, либо истечение срока не менее 5 (пяти) лет со дня исторического события. </w:t>
      </w:r>
    </w:p>
    <w:p w:rsidR="002C2B75" w:rsidRPr="002C2B75" w:rsidRDefault="002C2B75" w:rsidP="00584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B75">
        <w:rPr>
          <w:rFonts w:ascii="Times New Roman" w:hAnsi="Times New Roman" w:cs="Times New Roman"/>
          <w:sz w:val="28"/>
          <w:szCs w:val="28"/>
        </w:rPr>
        <w:t>На лиц, удостоенных звания Героя Советского Союза, Героя Российской Федерации, Героя Социалистического Труда, полных кавалеров ордена Славы, награжденных орденом "За заслуги перед Отечеством", орденом Трудовой Славы, орденом Мужества, лиц погибших</w:t>
      </w:r>
      <w:r>
        <w:rPr>
          <w:rFonts w:ascii="Times New Roman" w:hAnsi="Times New Roman" w:cs="Times New Roman"/>
          <w:sz w:val="28"/>
          <w:szCs w:val="28"/>
        </w:rPr>
        <w:t xml:space="preserve"> при исполнения воинского долга</w:t>
      </w:r>
      <w:r w:rsidRPr="002C2B75">
        <w:rPr>
          <w:rFonts w:ascii="Times New Roman" w:hAnsi="Times New Roman" w:cs="Times New Roman"/>
          <w:sz w:val="28"/>
          <w:szCs w:val="28"/>
        </w:rPr>
        <w:t xml:space="preserve"> ограничения по срокам обращения об установке памятника, мемориальной доски и другого памятного знака не распространяются.</w:t>
      </w:r>
    </w:p>
    <w:p w:rsidR="00AC3DF3" w:rsidRDefault="00AC3DF3" w:rsidP="00584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AC3DF3">
        <w:rPr>
          <w:rFonts w:ascii="Times New Roman" w:hAnsi="Times New Roman" w:cs="Times New Roman"/>
          <w:sz w:val="28"/>
          <w:szCs w:val="28"/>
        </w:rPr>
        <w:t>. Открытие памятного знака приурочивается к определенной дате (юбилею, этапу жизненного пути выдающейся личности или дате события) и проводится в торжественной обстановке с привлечением широкого круга общественности.</w:t>
      </w:r>
    </w:p>
    <w:p w:rsidR="00AC3DF3" w:rsidRDefault="00AC3DF3" w:rsidP="00584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AC3DF3">
        <w:rPr>
          <w:rFonts w:ascii="Times New Roman" w:hAnsi="Times New Roman" w:cs="Times New Roman"/>
          <w:sz w:val="28"/>
          <w:szCs w:val="28"/>
        </w:rPr>
        <w:t xml:space="preserve">. Не допускается установка памятного знака на фасаде здания, полностью утратившего свой исторический облик. </w:t>
      </w:r>
    </w:p>
    <w:p w:rsidR="00AC3DF3" w:rsidRDefault="00AC3DF3" w:rsidP="00584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AC3DF3">
        <w:rPr>
          <w:rFonts w:ascii="Times New Roman" w:hAnsi="Times New Roman" w:cs="Times New Roman"/>
          <w:sz w:val="28"/>
          <w:szCs w:val="28"/>
        </w:rPr>
        <w:t xml:space="preserve"> Разработка проекта, согласование, изготовление и установка памятных знаков осуществляются за счет денежных средств лица, ходатайствующего об увековечении памяти выдающейся личности или исторического события, за счет собственных и (или) привлеченных средств организаций, предприятий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Верхобыстрицкое сельское поселение</w:t>
      </w:r>
      <w:r w:rsidRPr="00AC3DF3">
        <w:rPr>
          <w:rFonts w:ascii="Times New Roman" w:hAnsi="Times New Roman" w:cs="Times New Roman"/>
          <w:sz w:val="28"/>
          <w:szCs w:val="28"/>
        </w:rPr>
        <w:t>, а также на внебюджетные средства.</w:t>
      </w:r>
    </w:p>
    <w:p w:rsidR="00AC3DF3" w:rsidRDefault="00AC3DF3" w:rsidP="00584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2.7</w:t>
      </w:r>
      <w:r w:rsidRPr="00AC3DF3">
        <w:rPr>
          <w:rFonts w:ascii="Times New Roman" w:hAnsi="Times New Roman" w:cs="Times New Roman"/>
          <w:sz w:val="28"/>
          <w:szCs w:val="28"/>
        </w:rPr>
        <w:t xml:space="preserve">. В исключительных случаях по решению </w:t>
      </w:r>
      <w:r>
        <w:rPr>
          <w:rFonts w:ascii="Times New Roman" w:hAnsi="Times New Roman" w:cs="Times New Roman"/>
          <w:sz w:val="28"/>
          <w:szCs w:val="28"/>
        </w:rPr>
        <w:t xml:space="preserve">Верхобыстрицкой сельской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Думы</w:t>
      </w:r>
      <w:r w:rsidRPr="00AC3DF3">
        <w:t xml:space="preserve"> </w:t>
      </w:r>
      <w:r w:rsidRPr="00AC3DF3">
        <w:rPr>
          <w:rFonts w:ascii="Times New Roman" w:hAnsi="Times New Roman" w:cs="Times New Roman"/>
          <w:sz w:val="28"/>
          <w:szCs w:val="28"/>
        </w:rPr>
        <w:t xml:space="preserve">рассматривается вопрос о внесении данного вида расходов в бюджет </w:t>
      </w:r>
      <w:r w:rsidR="0076626B">
        <w:rPr>
          <w:rFonts w:ascii="Times New Roman" w:hAnsi="Times New Roman" w:cs="Times New Roman"/>
          <w:sz w:val="28"/>
          <w:szCs w:val="28"/>
        </w:rPr>
        <w:t xml:space="preserve">планируемого </w:t>
      </w:r>
      <w:r w:rsidRPr="00AC3DF3">
        <w:rPr>
          <w:rFonts w:ascii="Times New Roman" w:hAnsi="Times New Roman" w:cs="Times New Roman"/>
          <w:sz w:val="28"/>
          <w:szCs w:val="28"/>
        </w:rPr>
        <w:t>финансового года с точным указанием о</w:t>
      </w:r>
      <w:r w:rsidR="007739CE">
        <w:rPr>
          <w:rFonts w:ascii="Times New Roman" w:hAnsi="Times New Roman" w:cs="Times New Roman"/>
          <w:sz w:val="28"/>
          <w:szCs w:val="28"/>
        </w:rPr>
        <w:t>снований и условий его принятия</w:t>
      </w:r>
      <w:r w:rsidRPr="00AC3DF3">
        <w:rPr>
          <w:rFonts w:ascii="Times New Roman" w:hAnsi="Times New Roman" w:cs="Times New Roman"/>
          <w:sz w:val="28"/>
          <w:szCs w:val="28"/>
        </w:rPr>
        <w:t xml:space="preserve"> и только в том случае памятные знаки устанавливаются за счет средств местного бюджета.</w:t>
      </w:r>
    </w:p>
    <w:p w:rsidR="00AC3DF3" w:rsidRDefault="00AC3DF3" w:rsidP="00584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2.8</w:t>
      </w:r>
      <w:r w:rsidRPr="00AC3DF3">
        <w:rPr>
          <w:rFonts w:ascii="Times New Roman" w:hAnsi="Times New Roman" w:cs="Times New Roman"/>
          <w:sz w:val="28"/>
          <w:szCs w:val="28"/>
        </w:rPr>
        <w:t xml:space="preserve">. По проекту памятного знака может быть объявлен публичный конкурс или проведено публичное обсуждение в соответствии с законодательством Российской Федерации. </w:t>
      </w:r>
    </w:p>
    <w:p w:rsidR="00AC3DF3" w:rsidRDefault="00AC3DF3" w:rsidP="00584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AC3DF3">
        <w:rPr>
          <w:rFonts w:ascii="Times New Roman" w:hAnsi="Times New Roman" w:cs="Times New Roman"/>
          <w:sz w:val="28"/>
          <w:szCs w:val="28"/>
        </w:rPr>
        <w:t xml:space="preserve"> Данное Положение не распространяется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кладбищ поселения</w:t>
      </w:r>
      <w:r w:rsidRPr="00AC3DF3">
        <w:rPr>
          <w:rFonts w:ascii="Times New Roman" w:hAnsi="Times New Roman" w:cs="Times New Roman"/>
          <w:sz w:val="28"/>
          <w:szCs w:val="28"/>
        </w:rPr>
        <w:t>.</w:t>
      </w:r>
    </w:p>
    <w:p w:rsidR="0009102A" w:rsidRPr="00D648CD" w:rsidRDefault="0009102A" w:rsidP="0009102A">
      <w:pPr>
        <w:pStyle w:val="ConsPlusNormal"/>
        <w:spacing w:line="276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  <w:r w:rsidRPr="00D648C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Требования, предъявляемые к памятникам, мемориальным доскам и иным памятным знакам</w:t>
      </w:r>
    </w:p>
    <w:p w:rsidR="0009102A" w:rsidRDefault="0009102A" w:rsidP="000910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Архитектурно-художественное решение памятника, мемориальной доски и иного памятного знака не должно противоречить характеру места их установки, особенностям среды, в которую они привносятся как новый элемент.</w:t>
      </w:r>
    </w:p>
    <w:p w:rsidR="0009102A" w:rsidRDefault="0009102A" w:rsidP="000910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Памятники, мемориальные доски и иные</w:t>
      </w:r>
      <w:r w:rsidRPr="00274A63">
        <w:rPr>
          <w:rFonts w:ascii="Times New Roman" w:hAnsi="Times New Roman" w:cs="Times New Roman"/>
          <w:sz w:val="28"/>
          <w:szCs w:val="28"/>
        </w:rPr>
        <w:t xml:space="preserve"> памятные знаки должны выполняться из</w:t>
      </w:r>
      <w:r>
        <w:rPr>
          <w:rFonts w:ascii="Times New Roman" w:hAnsi="Times New Roman" w:cs="Times New Roman"/>
          <w:sz w:val="28"/>
          <w:szCs w:val="28"/>
        </w:rPr>
        <w:t xml:space="preserve"> прочных долговечных материалов</w:t>
      </w:r>
      <w:r w:rsidR="0076626B">
        <w:rPr>
          <w:rFonts w:ascii="Times New Roman" w:hAnsi="Times New Roman" w:cs="Times New Roman"/>
          <w:sz w:val="28"/>
          <w:szCs w:val="28"/>
        </w:rPr>
        <w:t xml:space="preserve"> и в едином стиле </w:t>
      </w:r>
      <w:bookmarkStart w:id="1" w:name="_GoBack"/>
      <w:bookmarkEnd w:id="1"/>
    </w:p>
    <w:p w:rsidR="0009102A" w:rsidRDefault="0009102A" w:rsidP="000910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74A63">
        <w:rPr>
          <w:rFonts w:ascii="Times New Roman" w:hAnsi="Times New Roman" w:cs="Times New Roman"/>
          <w:sz w:val="28"/>
          <w:szCs w:val="28"/>
        </w:rPr>
        <w:t>2. Текст, располагаемый на</w:t>
      </w:r>
      <w:r>
        <w:rPr>
          <w:rFonts w:ascii="Times New Roman" w:hAnsi="Times New Roman" w:cs="Times New Roman"/>
          <w:sz w:val="28"/>
          <w:szCs w:val="28"/>
        </w:rPr>
        <w:t xml:space="preserve"> памятнике, мемориальных досках и иных</w:t>
      </w:r>
      <w:r w:rsidRPr="00274A63">
        <w:rPr>
          <w:rFonts w:ascii="Times New Roman" w:hAnsi="Times New Roman" w:cs="Times New Roman"/>
          <w:sz w:val="28"/>
          <w:szCs w:val="28"/>
        </w:rPr>
        <w:t xml:space="preserve"> памятных знаках, долже</w:t>
      </w:r>
      <w:r>
        <w:rPr>
          <w:rFonts w:ascii="Times New Roman" w:hAnsi="Times New Roman" w:cs="Times New Roman"/>
          <w:sz w:val="28"/>
          <w:szCs w:val="28"/>
        </w:rPr>
        <w:t>н быть изложен на русском языке в печатном или прописным шрифтом,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в лаконичной форме содержать </w:t>
      </w:r>
      <w:r>
        <w:rPr>
          <w:rFonts w:ascii="Times New Roman" w:hAnsi="Times New Roman" w:cs="Times New Roman"/>
          <w:sz w:val="28"/>
          <w:szCs w:val="28"/>
        </w:rPr>
        <w:t xml:space="preserve">указание на связь лица, погибшего в ходе проведения специальной военной операции, </w:t>
      </w:r>
      <w:r w:rsidRPr="00274A63">
        <w:rPr>
          <w:rFonts w:ascii="Times New Roman" w:hAnsi="Times New Roman" w:cs="Times New Roman"/>
          <w:sz w:val="28"/>
          <w:szCs w:val="28"/>
        </w:rPr>
        <w:t>сведения о событии, память о котором предлагается увековечить, или о заслугах, достижениях или периоде жизни (деятельности) гражданина, память о котором предлагается увековечить.</w:t>
      </w:r>
    </w:p>
    <w:p w:rsidR="0009102A" w:rsidRDefault="0009102A" w:rsidP="000910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тексте памятника, мемориальной доски или ином памятном знаке указываются полностью фамилия, имя, отчество лица, в память о котором памятник, мемориальная доска, иной памятный знак установлены.</w:t>
      </w:r>
    </w:p>
    <w:p w:rsidR="0009102A" w:rsidRDefault="0009102A" w:rsidP="000910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Размер мемориальной доски определяется объемом помещаемой информации, наличием портретного изображения, декоративных элементов, должен быть соразмерен зданию, строению или сооружению, на котором устанавливается.</w:t>
      </w:r>
    </w:p>
    <w:p w:rsidR="0009102A" w:rsidRPr="00274A63" w:rsidRDefault="0009102A" w:rsidP="000910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В память о лице, погибшем в ходе специальной военной операции на территории поселения устанавливается </w:t>
      </w:r>
      <w:r w:rsidRPr="0009102A">
        <w:rPr>
          <w:rFonts w:ascii="Times New Roman" w:hAnsi="Times New Roman" w:cs="Times New Roman"/>
          <w:sz w:val="28"/>
          <w:szCs w:val="28"/>
        </w:rPr>
        <w:t>только одна мемориальная доска или памятный знак.</w:t>
      </w:r>
    </w:p>
    <w:p w:rsidR="0009102A" w:rsidRDefault="0009102A" w:rsidP="000910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Установление памятников, мемориальных досок, памятных знаков на фасадах (элементах фасадов) зданий, строений, сооружений осуществляется только с согласия собственников (владельцев) указанных зданий, строений, сооружений. </w:t>
      </w:r>
    </w:p>
    <w:p w:rsidR="00922F4E" w:rsidRDefault="00922F4E" w:rsidP="0009102A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9102A" w:rsidRDefault="0009102A" w:rsidP="0009102A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  <w:r w:rsidRPr="008264B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Порядок принятия решений</w:t>
      </w:r>
      <w:r w:rsidRPr="008264B3">
        <w:rPr>
          <w:rFonts w:ascii="Times New Roman" w:hAnsi="Times New Roman" w:cs="Times New Roman"/>
          <w:b/>
          <w:sz w:val="28"/>
          <w:szCs w:val="28"/>
        </w:rPr>
        <w:t xml:space="preserve"> об установке памятник</w:t>
      </w:r>
      <w:r>
        <w:rPr>
          <w:rFonts w:ascii="Times New Roman" w:hAnsi="Times New Roman" w:cs="Times New Roman"/>
          <w:b/>
          <w:sz w:val="28"/>
          <w:szCs w:val="28"/>
        </w:rPr>
        <w:t>ов, мемориальных досок и иных</w:t>
      </w:r>
      <w:r w:rsidRPr="008264B3">
        <w:rPr>
          <w:rFonts w:ascii="Times New Roman" w:hAnsi="Times New Roman" w:cs="Times New Roman"/>
          <w:b/>
          <w:sz w:val="28"/>
          <w:szCs w:val="28"/>
        </w:rPr>
        <w:t xml:space="preserve"> памятных знаков</w:t>
      </w:r>
    </w:p>
    <w:p w:rsidR="00034D00" w:rsidRDefault="00034D00" w:rsidP="00034D00">
      <w:pPr>
        <w:pStyle w:val="a6"/>
        <w:numPr>
          <w:ilvl w:val="1"/>
          <w:numId w:val="1"/>
        </w:numPr>
        <w:tabs>
          <w:tab w:val="left" w:pos="1061"/>
        </w:tabs>
        <w:ind w:right="139" w:firstLine="540"/>
        <w:rPr>
          <w:sz w:val="28"/>
        </w:rPr>
      </w:pPr>
      <w:r>
        <w:rPr>
          <w:sz w:val="28"/>
        </w:rPr>
        <w:t>С предложением об установке памятников, мемориальных досок и других памятных знаков могут выступать органы государственной власти, органы местного самоуправления, организации независимо от форм собственности, депутаты Думы, инициативные группы граждан численностью не менее 5человек (далее - заявители).</w:t>
      </w:r>
    </w:p>
    <w:p w:rsidR="00034D00" w:rsidRDefault="00034D00" w:rsidP="00034D00">
      <w:pPr>
        <w:pStyle w:val="a6"/>
        <w:numPr>
          <w:ilvl w:val="1"/>
          <w:numId w:val="1"/>
        </w:numPr>
        <w:tabs>
          <w:tab w:val="left" w:pos="1113"/>
        </w:tabs>
        <w:ind w:right="136" w:firstLine="540"/>
        <w:rPr>
          <w:sz w:val="28"/>
        </w:rPr>
      </w:pPr>
      <w:r>
        <w:rPr>
          <w:sz w:val="28"/>
        </w:rPr>
        <w:t xml:space="preserve">Предложения об установке памятников, мемориальных досок и других памятных знаков вносятся в письменной форме в Верхобыстрицкую сельскую </w:t>
      </w:r>
      <w:r>
        <w:rPr>
          <w:sz w:val="28"/>
        </w:rPr>
        <w:lastRenderedPageBreak/>
        <w:t>Думу.</w:t>
      </w:r>
    </w:p>
    <w:p w:rsidR="00034D00" w:rsidRDefault="00034D00" w:rsidP="00034D00">
      <w:pPr>
        <w:pStyle w:val="a4"/>
        <w:ind w:right="135"/>
      </w:pPr>
      <w:r>
        <w:t>К рассмотрению Верхобыстрицкой сельской Думы</w:t>
      </w:r>
      <w:r>
        <w:rPr>
          <w:spacing w:val="40"/>
        </w:rPr>
        <w:t xml:space="preserve"> </w:t>
      </w:r>
      <w:r>
        <w:t>принимаются также оформленные в виде соответствующих проектов решений Верхобыстрицкой сельской Думы предложения лиц, имеющих право внесения проектов в Верхобыстрицкую сельскую Думу.</w:t>
      </w:r>
    </w:p>
    <w:p w:rsidR="00034D00" w:rsidRDefault="00034D00" w:rsidP="00034D00">
      <w:pPr>
        <w:pStyle w:val="a6"/>
        <w:numPr>
          <w:ilvl w:val="1"/>
          <w:numId w:val="1"/>
        </w:numPr>
        <w:tabs>
          <w:tab w:val="left" w:pos="1113"/>
        </w:tabs>
        <w:ind w:firstLine="540"/>
        <w:rPr>
          <w:sz w:val="28"/>
        </w:rPr>
      </w:pPr>
      <w:r>
        <w:rPr>
          <w:sz w:val="28"/>
        </w:rPr>
        <w:t xml:space="preserve">Предложение об установке памятников, мемориальных досок и других памятных знаков, в том числе оформленное в виде соответствующего проекта решение Верхобыстрицкой сельской Думы, должно содержать следующие </w:t>
      </w:r>
      <w:r>
        <w:rPr>
          <w:spacing w:val="-2"/>
          <w:sz w:val="28"/>
        </w:rPr>
        <w:t>сведения:</w:t>
      </w:r>
    </w:p>
    <w:p w:rsidR="00034D00" w:rsidRDefault="00034D00" w:rsidP="00034D00">
      <w:pPr>
        <w:pStyle w:val="a4"/>
        <w:ind w:right="140"/>
        <w:jc w:val="right"/>
      </w:pPr>
      <w:r>
        <w:t>наименование события или фамилия, имя и отчество лица, в память о котором</w:t>
      </w:r>
      <w:r>
        <w:rPr>
          <w:spacing w:val="40"/>
        </w:rPr>
        <w:t xml:space="preserve"> </w:t>
      </w:r>
      <w:r>
        <w:t>предлагается</w:t>
      </w:r>
      <w:r>
        <w:rPr>
          <w:spacing w:val="-4"/>
        </w:rPr>
        <w:t xml:space="preserve"> </w:t>
      </w:r>
      <w:r>
        <w:t>установить</w:t>
      </w:r>
      <w:r>
        <w:rPr>
          <w:spacing w:val="-5"/>
        </w:rPr>
        <w:t xml:space="preserve"> </w:t>
      </w:r>
      <w:r>
        <w:t>памятник,</w:t>
      </w:r>
      <w:r>
        <w:rPr>
          <w:spacing w:val="-4"/>
        </w:rPr>
        <w:t xml:space="preserve"> </w:t>
      </w:r>
      <w:r>
        <w:t>мемориальную</w:t>
      </w:r>
      <w:r>
        <w:rPr>
          <w:spacing w:val="-4"/>
        </w:rPr>
        <w:t xml:space="preserve"> </w:t>
      </w:r>
      <w:r>
        <w:t>доску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другой</w:t>
      </w:r>
      <w:r>
        <w:rPr>
          <w:spacing w:val="-5"/>
        </w:rPr>
        <w:t xml:space="preserve"> </w:t>
      </w:r>
      <w:r>
        <w:t>памятный</w:t>
      </w:r>
      <w:r>
        <w:rPr>
          <w:spacing w:val="-5"/>
        </w:rPr>
        <w:t xml:space="preserve"> </w:t>
      </w:r>
      <w:r>
        <w:t>знак; предполагаемое место установки памятника, мемориальной доски или</w:t>
      </w:r>
      <w:r>
        <w:rPr>
          <w:spacing w:val="40"/>
        </w:rPr>
        <w:t xml:space="preserve"> </w:t>
      </w:r>
      <w:r>
        <w:t>другого</w:t>
      </w:r>
    </w:p>
    <w:p w:rsidR="00034D00" w:rsidRDefault="00034D00" w:rsidP="00034D00">
      <w:pPr>
        <w:pStyle w:val="a4"/>
        <w:ind w:firstLine="0"/>
        <w:jc w:val="left"/>
      </w:pPr>
      <w:r>
        <w:t>памятного</w:t>
      </w:r>
      <w:r>
        <w:rPr>
          <w:spacing w:val="-9"/>
        </w:rPr>
        <w:t xml:space="preserve"> </w:t>
      </w:r>
      <w:r>
        <w:rPr>
          <w:spacing w:val="-2"/>
        </w:rPr>
        <w:t>знака;</w:t>
      </w:r>
    </w:p>
    <w:p w:rsidR="00034D00" w:rsidRDefault="00034D00" w:rsidP="00034D00">
      <w:pPr>
        <w:pStyle w:val="a4"/>
        <w:jc w:val="left"/>
      </w:pPr>
      <w:r>
        <w:t>источники</w:t>
      </w:r>
      <w:r>
        <w:rPr>
          <w:spacing w:val="40"/>
        </w:rPr>
        <w:t xml:space="preserve"> </w:t>
      </w:r>
      <w:r>
        <w:t>финансирования</w:t>
      </w:r>
      <w:r>
        <w:rPr>
          <w:spacing w:val="40"/>
        </w:rPr>
        <w:t xml:space="preserve"> </w:t>
      </w:r>
      <w:r>
        <w:t>работ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изготовлению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установке</w:t>
      </w:r>
      <w:r>
        <w:rPr>
          <w:spacing w:val="40"/>
        </w:rPr>
        <w:t xml:space="preserve"> </w:t>
      </w:r>
      <w:r>
        <w:t>памятника,</w:t>
      </w:r>
      <w:r>
        <w:rPr>
          <w:spacing w:val="80"/>
        </w:rPr>
        <w:t xml:space="preserve"> </w:t>
      </w:r>
      <w:r>
        <w:t>мемориальной доски или другого памятного знака, планируемые сроки установки.</w:t>
      </w:r>
    </w:p>
    <w:p w:rsidR="00034D00" w:rsidRDefault="00034D00" w:rsidP="00034D00">
      <w:pPr>
        <w:pStyle w:val="a4"/>
        <w:ind w:left="541" w:firstLine="0"/>
        <w:jc w:val="left"/>
      </w:pPr>
      <w:r>
        <w:t>К</w:t>
      </w:r>
      <w:r>
        <w:rPr>
          <w:spacing w:val="69"/>
          <w:w w:val="150"/>
        </w:rPr>
        <w:t xml:space="preserve"> </w:t>
      </w:r>
      <w:r>
        <w:t>предложению</w:t>
      </w:r>
      <w:r>
        <w:rPr>
          <w:spacing w:val="71"/>
          <w:w w:val="150"/>
        </w:rPr>
        <w:t xml:space="preserve"> </w:t>
      </w:r>
      <w:r>
        <w:t>об</w:t>
      </w:r>
      <w:r>
        <w:rPr>
          <w:spacing w:val="70"/>
          <w:w w:val="150"/>
        </w:rPr>
        <w:t xml:space="preserve"> </w:t>
      </w:r>
      <w:r>
        <w:t>установке</w:t>
      </w:r>
      <w:r>
        <w:rPr>
          <w:spacing w:val="69"/>
          <w:w w:val="150"/>
        </w:rPr>
        <w:t xml:space="preserve"> </w:t>
      </w:r>
      <w:r>
        <w:t>памятников,</w:t>
      </w:r>
      <w:r>
        <w:rPr>
          <w:spacing w:val="70"/>
          <w:w w:val="150"/>
        </w:rPr>
        <w:t xml:space="preserve"> </w:t>
      </w:r>
      <w:r>
        <w:t>мемориальных</w:t>
      </w:r>
      <w:r>
        <w:rPr>
          <w:spacing w:val="71"/>
          <w:w w:val="150"/>
        </w:rPr>
        <w:t xml:space="preserve"> </w:t>
      </w:r>
      <w:r>
        <w:t>досок</w:t>
      </w:r>
      <w:r>
        <w:rPr>
          <w:spacing w:val="70"/>
          <w:w w:val="150"/>
        </w:rPr>
        <w:t xml:space="preserve"> </w:t>
      </w:r>
      <w:r>
        <w:t>и</w:t>
      </w:r>
      <w:r>
        <w:rPr>
          <w:spacing w:val="71"/>
          <w:w w:val="150"/>
        </w:rPr>
        <w:t xml:space="preserve"> </w:t>
      </w:r>
      <w:r>
        <w:rPr>
          <w:spacing w:val="-2"/>
        </w:rPr>
        <w:t>других</w:t>
      </w:r>
    </w:p>
    <w:p w:rsidR="00034D00" w:rsidRDefault="00034D00" w:rsidP="00034D00">
      <w:pPr>
        <w:pStyle w:val="a4"/>
        <w:spacing w:before="60"/>
        <w:ind w:firstLine="0"/>
      </w:pPr>
      <w:r>
        <w:t>памятных</w:t>
      </w:r>
      <w:r>
        <w:rPr>
          <w:spacing w:val="-4"/>
        </w:rPr>
        <w:t xml:space="preserve"> </w:t>
      </w:r>
      <w:r>
        <w:t>знаков должны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приложены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spacing w:val="-2"/>
        </w:rPr>
        <w:t>документы:</w:t>
      </w:r>
    </w:p>
    <w:p w:rsidR="00034D00" w:rsidRDefault="00034D00" w:rsidP="00034D00">
      <w:pPr>
        <w:pStyle w:val="a4"/>
        <w:ind w:right="139"/>
      </w:pPr>
      <w:r>
        <w:t>историческая или историко-биографическая справка о событии или личности, память о которых предлагается увековечить;</w:t>
      </w:r>
    </w:p>
    <w:p w:rsidR="00034D00" w:rsidRDefault="00034D00" w:rsidP="00034D00">
      <w:pPr>
        <w:pStyle w:val="a4"/>
        <w:ind w:right="138"/>
      </w:pPr>
      <w:r>
        <w:t xml:space="preserve">в случае необходимости - копии архивных документов, подтверждающих достоверность события или заслуги лица, память о котором предлагается </w:t>
      </w:r>
      <w:r>
        <w:rPr>
          <w:spacing w:val="-2"/>
        </w:rPr>
        <w:t>увековечить;</w:t>
      </w:r>
    </w:p>
    <w:p w:rsidR="00034D00" w:rsidRDefault="00034D00" w:rsidP="00034D00">
      <w:pPr>
        <w:pStyle w:val="a4"/>
        <w:spacing w:before="1"/>
        <w:ind w:left="541" w:right="141" w:firstLine="0"/>
      </w:pPr>
      <w:r>
        <w:t>эскизный проект памятника, мемориальной доски или другого памятного знака; проект</w:t>
      </w:r>
      <w:r>
        <w:rPr>
          <w:spacing w:val="23"/>
        </w:rPr>
        <w:t xml:space="preserve"> </w:t>
      </w:r>
      <w:r>
        <w:t>размещаемой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памятнике,</w:t>
      </w:r>
      <w:r>
        <w:rPr>
          <w:spacing w:val="23"/>
        </w:rPr>
        <w:t xml:space="preserve"> </w:t>
      </w:r>
      <w:r>
        <w:t>мемориальной</w:t>
      </w:r>
      <w:r>
        <w:rPr>
          <w:spacing w:val="24"/>
        </w:rPr>
        <w:t xml:space="preserve"> </w:t>
      </w:r>
      <w:r>
        <w:t>доске</w:t>
      </w:r>
      <w:r>
        <w:rPr>
          <w:spacing w:val="24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другом</w:t>
      </w:r>
      <w:r>
        <w:rPr>
          <w:spacing w:val="24"/>
        </w:rPr>
        <w:t xml:space="preserve"> </w:t>
      </w:r>
      <w:r>
        <w:rPr>
          <w:spacing w:val="-2"/>
        </w:rPr>
        <w:t>памятном</w:t>
      </w:r>
    </w:p>
    <w:p w:rsidR="00034D00" w:rsidRDefault="00034D00" w:rsidP="00034D00">
      <w:pPr>
        <w:pStyle w:val="a4"/>
        <w:ind w:firstLine="0"/>
      </w:pPr>
      <w:r>
        <w:t>знаке</w:t>
      </w:r>
      <w:r>
        <w:rPr>
          <w:spacing w:val="-4"/>
        </w:rPr>
        <w:t xml:space="preserve"> </w:t>
      </w:r>
      <w:r>
        <w:t>пояснительной</w:t>
      </w:r>
      <w:r>
        <w:rPr>
          <w:spacing w:val="-2"/>
        </w:rPr>
        <w:t xml:space="preserve"> надписи;</w:t>
      </w:r>
    </w:p>
    <w:p w:rsidR="00034D00" w:rsidRDefault="00034D00" w:rsidP="00034D00">
      <w:pPr>
        <w:pStyle w:val="a4"/>
        <w:ind w:right="140"/>
      </w:pPr>
      <w:r>
        <w:t>документы, подтверждающие период проживания лица, память о котором предлагается увековечить, в здании, сооружении, на фасаде или в интерьере которого предлагается установить мемориальную доску;</w:t>
      </w:r>
    </w:p>
    <w:p w:rsidR="00034D00" w:rsidRDefault="00034D00" w:rsidP="00034D00">
      <w:pPr>
        <w:pStyle w:val="a4"/>
        <w:ind w:right="141"/>
      </w:pPr>
      <w:r>
        <w:t>оформленное письменно согласие собственников помещений в многоквартирном доме, на фасаде которого предлагается установить мемориальную доску, или собственника здания, строения, сооружения, на фасаде или в интерьерах которого предлагается установить мемориальную доску, за исключением случаев нахождения здания, строения, сооружения в муниципальной собственности;</w:t>
      </w:r>
    </w:p>
    <w:p w:rsidR="00034D00" w:rsidRDefault="00034D00" w:rsidP="00034D00">
      <w:pPr>
        <w:pStyle w:val="a4"/>
        <w:ind w:right="145"/>
      </w:pPr>
      <w:r>
        <w:t>гарантийное письмо о наличии достаточных денежных средств и сметный расчет на проведение работ по изготовлению и установке памятника, мемориальной доски или другого памятного знака в случае финансирования указанных работ за счет внебюджетных источников.</w:t>
      </w:r>
    </w:p>
    <w:p w:rsidR="00034D00" w:rsidRDefault="00034D00" w:rsidP="00034D00">
      <w:pPr>
        <w:pStyle w:val="a6"/>
        <w:numPr>
          <w:ilvl w:val="1"/>
          <w:numId w:val="1"/>
        </w:numPr>
        <w:tabs>
          <w:tab w:val="left" w:pos="1345"/>
        </w:tabs>
        <w:spacing w:before="1"/>
        <w:ind w:right="138" w:firstLine="540"/>
        <w:rPr>
          <w:sz w:val="28"/>
        </w:rPr>
      </w:pPr>
      <w:r>
        <w:rPr>
          <w:sz w:val="28"/>
        </w:rPr>
        <w:t>Внесенные в Верхобыстрицкую сельскую Думу и зарегистрированные в установленном порядке предложения об установке памятников, мемориальных досок и других памятных знаков вместе с пакетом прилагаемых документов направляются в комиссию.</w:t>
      </w:r>
    </w:p>
    <w:p w:rsidR="00034D00" w:rsidRDefault="00034D00" w:rsidP="00034D00">
      <w:pPr>
        <w:pStyle w:val="a4"/>
        <w:ind w:right="142"/>
      </w:pPr>
      <w:r>
        <w:t xml:space="preserve">Положение о комиссии и ее состав утверждаются Верхобыстрицкой сельской </w:t>
      </w:r>
      <w:r>
        <w:lastRenderedPageBreak/>
        <w:t>Думой.</w:t>
      </w:r>
    </w:p>
    <w:p w:rsidR="00034D00" w:rsidRDefault="00034D00" w:rsidP="00034D00">
      <w:pPr>
        <w:pStyle w:val="a6"/>
        <w:numPr>
          <w:ilvl w:val="1"/>
          <w:numId w:val="1"/>
        </w:numPr>
        <w:tabs>
          <w:tab w:val="left" w:pos="1114"/>
        </w:tabs>
        <w:ind w:right="136" w:firstLine="540"/>
        <w:rPr>
          <w:sz w:val="28"/>
        </w:rPr>
      </w:pPr>
      <w:r>
        <w:rPr>
          <w:sz w:val="28"/>
        </w:rPr>
        <w:t>Аппарат Верхобыстрицкой сельской Думы осуществляет учет поступивших в адрес комиссии предложений, подготовку заседаний комиссии, направляет поступившие предложения Администрацию Верхобыстрицкого сельского поселения для согласования эскизного проекта и места установки памятника, мемориальной доски или другого памятного знака, осуществляет взаимодействие с заявителями в части доработки проекта памятника, мемориальной доски или другого памятного знака, определения места его установки с учетом позиции Администрации поселения, оказывает содействие заявителям в получении необходимых для рассмотрения на заседании комиссии исторических и историко-биографических справок, архивных документов.</w:t>
      </w:r>
    </w:p>
    <w:p w:rsidR="00034D00" w:rsidRDefault="00034D00" w:rsidP="00034D00">
      <w:pPr>
        <w:pStyle w:val="a4"/>
        <w:ind w:right="145"/>
      </w:pPr>
      <w:r>
        <w:t xml:space="preserve">Учет поступивших предложений осуществляется в порядке очередности их </w:t>
      </w:r>
      <w:r>
        <w:rPr>
          <w:spacing w:val="-2"/>
        </w:rPr>
        <w:t>поступления.</w:t>
      </w:r>
    </w:p>
    <w:p w:rsidR="00034D00" w:rsidRDefault="00034D00" w:rsidP="00034D00">
      <w:pPr>
        <w:pStyle w:val="a6"/>
        <w:numPr>
          <w:ilvl w:val="1"/>
          <w:numId w:val="1"/>
        </w:numPr>
        <w:tabs>
          <w:tab w:val="left" w:pos="1167"/>
        </w:tabs>
        <w:ind w:right="136" w:firstLine="540"/>
        <w:rPr>
          <w:sz w:val="28"/>
        </w:rPr>
      </w:pPr>
      <w:r>
        <w:rPr>
          <w:sz w:val="28"/>
        </w:rPr>
        <w:t>При согласовании эскизного проекта и места установки памятника, мемориальной доски или другого памятного знака учитываются архитектурно-градостроительные особенности среды, в которую памятник, мемориальная доска или другой памятный знак привносится как новый элемент.</w:t>
      </w:r>
    </w:p>
    <w:p w:rsidR="00034D00" w:rsidRDefault="00034D00" w:rsidP="006516D5">
      <w:pPr>
        <w:pStyle w:val="a4"/>
        <w:ind w:left="541" w:firstLine="0"/>
      </w:pPr>
      <w:r>
        <w:t>Порядок</w:t>
      </w:r>
      <w:r>
        <w:rPr>
          <w:spacing w:val="39"/>
        </w:rPr>
        <w:t xml:space="preserve">  </w:t>
      </w:r>
      <w:r>
        <w:t>согласования</w:t>
      </w:r>
      <w:r>
        <w:rPr>
          <w:spacing w:val="38"/>
        </w:rPr>
        <w:t xml:space="preserve">  </w:t>
      </w:r>
      <w:r>
        <w:t>эскизного</w:t>
      </w:r>
      <w:r>
        <w:rPr>
          <w:spacing w:val="39"/>
        </w:rPr>
        <w:t xml:space="preserve">  </w:t>
      </w:r>
      <w:r>
        <w:t>проекта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места</w:t>
      </w:r>
      <w:r>
        <w:rPr>
          <w:spacing w:val="39"/>
        </w:rPr>
        <w:t xml:space="preserve">  </w:t>
      </w:r>
      <w:r>
        <w:t>установки</w:t>
      </w:r>
      <w:r>
        <w:rPr>
          <w:spacing w:val="40"/>
        </w:rPr>
        <w:t xml:space="preserve">  </w:t>
      </w:r>
      <w:r>
        <w:rPr>
          <w:spacing w:val="-2"/>
        </w:rPr>
        <w:t>памятника,</w:t>
      </w:r>
      <w:r w:rsidR="006516D5">
        <w:t xml:space="preserve"> </w:t>
      </w:r>
      <w:r>
        <w:t xml:space="preserve">мемориальной доски или другого памятного знака определяется правовым актом Администрации </w:t>
      </w:r>
      <w:r w:rsidR="00677653">
        <w:t>сельского поселения</w:t>
      </w:r>
      <w:r>
        <w:t>.</w:t>
      </w:r>
    </w:p>
    <w:p w:rsidR="00034D00" w:rsidRDefault="00034D00" w:rsidP="00034D00">
      <w:pPr>
        <w:pStyle w:val="a6"/>
        <w:numPr>
          <w:ilvl w:val="1"/>
          <w:numId w:val="1"/>
        </w:numPr>
        <w:tabs>
          <w:tab w:val="left" w:pos="1113"/>
        </w:tabs>
        <w:ind w:right="142" w:firstLine="540"/>
        <w:rPr>
          <w:sz w:val="28"/>
        </w:rPr>
      </w:pPr>
      <w:r>
        <w:rPr>
          <w:sz w:val="28"/>
        </w:rPr>
        <w:t>Предложения об установке памятников, мемориальных досок и других памятных знаков рассматриваются комиссией в течение трех месяцев со дня их поступления в Верхобыстрицкую сельскую Думу.</w:t>
      </w:r>
    </w:p>
    <w:p w:rsidR="00034D00" w:rsidRDefault="00034D00" w:rsidP="00034D00">
      <w:pPr>
        <w:pStyle w:val="a4"/>
        <w:spacing w:before="1"/>
        <w:ind w:right="138"/>
      </w:pPr>
      <w:r>
        <w:t xml:space="preserve">В результате рассмотрения поступивших предложений, в том числе оформленных в виде соответствующих проектов решений Верхобыстрицкой сельской Думы, комиссия принимает решение о возможности установки памятника, мемориальной доски или другого памятного знака, эскизный проект и место установки которого согласованы </w:t>
      </w:r>
      <w:r w:rsidR="00677653">
        <w:t>Администрацией</w:t>
      </w:r>
      <w:r>
        <w:t xml:space="preserve">, или о невозможности установки памятника, мемориальной доски или другого памятного знака в связи с отсутствием предусмотренных настоящим Положением оснований для его установки либо в связи с отсутствием согласования эскизного проекта или места установки памятника, мемориальной доски или другого памятного </w:t>
      </w:r>
      <w:r w:rsidR="00677653">
        <w:t>Администрацией</w:t>
      </w:r>
      <w:r>
        <w:t xml:space="preserve"> </w:t>
      </w:r>
      <w:r w:rsidR="00677653">
        <w:t>сельского поселения</w:t>
      </w:r>
    </w:p>
    <w:p w:rsidR="00034D00" w:rsidRDefault="00034D00" w:rsidP="00034D00">
      <w:pPr>
        <w:pStyle w:val="a4"/>
        <w:ind w:left="541" w:firstLine="0"/>
      </w:pPr>
      <w:r>
        <w:t>Решения</w:t>
      </w:r>
      <w:r>
        <w:rPr>
          <w:spacing w:val="-6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носят</w:t>
      </w:r>
      <w:r>
        <w:rPr>
          <w:spacing w:val="-4"/>
        </w:rPr>
        <w:t xml:space="preserve"> </w:t>
      </w:r>
      <w:r>
        <w:t>рекомендательный</w:t>
      </w:r>
      <w:r>
        <w:rPr>
          <w:spacing w:val="-4"/>
        </w:rPr>
        <w:t xml:space="preserve"> </w:t>
      </w:r>
      <w:r>
        <w:rPr>
          <w:spacing w:val="-2"/>
        </w:rPr>
        <w:t>характер.</w:t>
      </w:r>
    </w:p>
    <w:p w:rsidR="00034D00" w:rsidRDefault="00034D00" w:rsidP="00034D00">
      <w:pPr>
        <w:pStyle w:val="a6"/>
        <w:numPr>
          <w:ilvl w:val="1"/>
          <w:numId w:val="1"/>
        </w:numPr>
        <w:tabs>
          <w:tab w:val="left" w:pos="1163"/>
        </w:tabs>
        <w:ind w:firstLine="540"/>
        <w:rPr>
          <w:sz w:val="28"/>
        </w:rPr>
      </w:pPr>
      <w:r>
        <w:rPr>
          <w:sz w:val="28"/>
        </w:rPr>
        <w:t>В случае принятия комиссией решения о невозможности установки памятника, мемориальной доски или другого памятного знака копия протокола заседания комиссии в течение пяти рабочих дней со дня заседания комиссии вместе с пакетом представленных заявителем документов направляется в Верхобыстрицкую сельскую Думу.</w:t>
      </w:r>
    </w:p>
    <w:p w:rsidR="00034D00" w:rsidRDefault="00034D00" w:rsidP="00034D00">
      <w:pPr>
        <w:pStyle w:val="a6"/>
        <w:numPr>
          <w:ilvl w:val="1"/>
          <w:numId w:val="1"/>
        </w:numPr>
        <w:tabs>
          <w:tab w:val="left" w:pos="1109"/>
        </w:tabs>
        <w:spacing w:before="1"/>
        <w:ind w:firstLine="540"/>
        <w:rPr>
          <w:sz w:val="28"/>
        </w:rPr>
      </w:pPr>
      <w:r>
        <w:rPr>
          <w:sz w:val="28"/>
        </w:rPr>
        <w:t>В течение 30 календарных дней после принятия комиссией решения о возможности установки памятника, мемориальной доски или другого памятного знака подготавливается соответствующий проект решения для внесения его в Верхобыстрицкую сельскую Думу в случае, если предложение об установке памятника, мемориальной доски или другого памятного знака не было оформлено в виде проекта решения Верхобыстрицкой сельской Думы.</w:t>
      </w:r>
    </w:p>
    <w:p w:rsidR="00034D00" w:rsidRDefault="00034D00" w:rsidP="00034D00">
      <w:pPr>
        <w:pStyle w:val="a6"/>
        <w:numPr>
          <w:ilvl w:val="1"/>
          <w:numId w:val="1"/>
        </w:numPr>
        <w:tabs>
          <w:tab w:val="left" w:pos="1411"/>
        </w:tabs>
        <w:ind w:right="142" w:firstLine="540"/>
        <w:rPr>
          <w:sz w:val="28"/>
        </w:rPr>
      </w:pPr>
      <w:r>
        <w:rPr>
          <w:sz w:val="28"/>
        </w:rPr>
        <w:t xml:space="preserve">Комиссия вправе формулировать и рассматривать собственные предложения об установке памятников, мемориальных досок и других памятных </w:t>
      </w:r>
      <w:r>
        <w:rPr>
          <w:spacing w:val="-2"/>
          <w:sz w:val="28"/>
        </w:rPr>
        <w:lastRenderedPageBreak/>
        <w:t>знаков.</w:t>
      </w:r>
    </w:p>
    <w:p w:rsidR="00034D00" w:rsidRDefault="00034D00" w:rsidP="00677653">
      <w:pPr>
        <w:pStyle w:val="a6"/>
        <w:numPr>
          <w:ilvl w:val="1"/>
          <w:numId w:val="1"/>
        </w:numPr>
        <w:tabs>
          <w:tab w:val="left" w:pos="1307"/>
          <w:tab w:val="left" w:pos="9214"/>
        </w:tabs>
        <w:ind w:firstLine="540"/>
        <w:rPr>
          <w:sz w:val="28"/>
        </w:rPr>
      </w:pPr>
      <w:r>
        <w:rPr>
          <w:sz w:val="28"/>
        </w:rPr>
        <w:t xml:space="preserve">К проекту решения Верхобыстрицкой сельской Думы об установке памятника, мемориальной доски или другого памятного знака </w:t>
      </w:r>
      <w:r>
        <w:rPr>
          <w:spacing w:val="-2"/>
          <w:sz w:val="28"/>
        </w:rPr>
        <w:t>прилагаются:</w:t>
      </w:r>
    </w:p>
    <w:p w:rsidR="00034D00" w:rsidRDefault="00034D00" w:rsidP="00034D00">
      <w:pPr>
        <w:pStyle w:val="a4"/>
        <w:spacing w:before="1"/>
        <w:ind w:right="142"/>
      </w:pPr>
      <w:r>
        <w:t>выписка из протокола заседания комиссии, содержащая согласованный комиссией проект пояснительной надписи;</w:t>
      </w:r>
    </w:p>
    <w:p w:rsidR="00034D00" w:rsidRDefault="00034D00" w:rsidP="00034D00">
      <w:pPr>
        <w:pStyle w:val="a4"/>
        <w:ind w:right="145"/>
      </w:pPr>
      <w:r>
        <w:t xml:space="preserve">общие сведения о событии или лице, память о котором предлагается </w:t>
      </w:r>
      <w:r>
        <w:rPr>
          <w:spacing w:val="-2"/>
        </w:rPr>
        <w:t>увековечить;</w:t>
      </w:r>
    </w:p>
    <w:p w:rsidR="00034D00" w:rsidRDefault="00034D00" w:rsidP="00034D00">
      <w:pPr>
        <w:pStyle w:val="a4"/>
        <w:ind w:left="541" w:right="145" w:firstLine="0"/>
      </w:pPr>
      <w:r>
        <w:t>эскизный проект памятника, мемориальной доски или другого памятного знака; схема</w:t>
      </w:r>
      <w:r>
        <w:rPr>
          <w:spacing w:val="75"/>
        </w:rPr>
        <w:t xml:space="preserve"> </w:t>
      </w:r>
      <w:r>
        <w:t>предполагаемого</w:t>
      </w:r>
      <w:r>
        <w:rPr>
          <w:spacing w:val="75"/>
        </w:rPr>
        <w:t xml:space="preserve"> </w:t>
      </w:r>
      <w:r>
        <w:t>места</w:t>
      </w:r>
      <w:r>
        <w:rPr>
          <w:spacing w:val="77"/>
        </w:rPr>
        <w:t xml:space="preserve"> </w:t>
      </w:r>
      <w:r>
        <w:t>установки</w:t>
      </w:r>
      <w:r>
        <w:rPr>
          <w:spacing w:val="76"/>
        </w:rPr>
        <w:t xml:space="preserve"> </w:t>
      </w:r>
      <w:r>
        <w:t>памятника,</w:t>
      </w:r>
      <w:r>
        <w:rPr>
          <w:spacing w:val="75"/>
        </w:rPr>
        <w:t xml:space="preserve"> </w:t>
      </w:r>
      <w:r>
        <w:t>памятного</w:t>
      </w:r>
      <w:r>
        <w:rPr>
          <w:spacing w:val="76"/>
        </w:rPr>
        <w:t xml:space="preserve"> </w:t>
      </w:r>
      <w:r>
        <w:t>знака,</w:t>
      </w:r>
      <w:r>
        <w:rPr>
          <w:spacing w:val="76"/>
        </w:rPr>
        <w:t xml:space="preserve"> </w:t>
      </w:r>
      <w:r>
        <w:rPr>
          <w:spacing w:val="-4"/>
        </w:rPr>
        <w:t>схема</w:t>
      </w:r>
    </w:p>
    <w:p w:rsidR="00034D00" w:rsidRDefault="00034D00" w:rsidP="00034D00">
      <w:pPr>
        <w:pStyle w:val="a4"/>
        <w:ind w:firstLine="0"/>
      </w:pPr>
      <w:r>
        <w:t>размещения</w:t>
      </w:r>
      <w:r>
        <w:rPr>
          <w:spacing w:val="-6"/>
        </w:rPr>
        <w:t xml:space="preserve"> </w:t>
      </w:r>
      <w:r>
        <w:t>мемориальной</w:t>
      </w:r>
      <w:r>
        <w:rPr>
          <w:spacing w:val="-5"/>
        </w:rPr>
        <w:t xml:space="preserve"> </w:t>
      </w:r>
      <w:r>
        <w:t>доски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фасаде</w:t>
      </w:r>
      <w:r>
        <w:rPr>
          <w:spacing w:val="-3"/>
        </w:rPr>
        <w:t xml:space="preserve"> </w:t>
      </w:r>
      <w:r>
        <w:t>здания,</w:t>
      </w:r>
      <w:r>
        <w:rPr>
          <w:spacing w:val="-4"/>
        </w:rPr>
        <w:t xml:space="preserve"> </w:t>
      </w:r>
      <w:r>
        <w:t>строения,</w:t>
      </w:r>
      <w:r>
        <w:rPr>
          <w:spacing w:val="-3"/>
        </w:rPr>
        <w:t xml:space="preserve"> </w:t>
      </w:r>
      <w:r>
        <w:rPr>
          <w:spacing w:val="-2"/>
        </w:rPr>
        <w:t>сооружения;</w:t>
      </w:r>
    </w:p>
    <w:p w:rsidR="00034D00" w:rsidRDefault="00034D00" w:rsidP="00034D00">
      <w:pPr>
        <w:pStyle w:val="a4"/>
        <w:ind w:right="143"/>
      </w:pPr>
      <w:r>
        <w:t>сведения об источниках финансирования работ по изготовлению и установке памятника, мемориальной доски или другого памятного знака.</w:t>
      </w:r>
    </w:p>
    <w:p w:rsidR="00034D00" w:rsidRDefault="00034D00" w:rsidP="00034D00">
      <w:pPr>
        <w:pStyle w:val="a4"/>
        <w:ind w:right="138"/>
      </w:pPr>
      <w:r>
        <w:t>Эскизный проект памятника, мемориальной доски или другого памятного</w:t>
      </w:r>
      <w:r>
        <w:rPr>
          <w:spacing w:val="80"/>
        </w:rPr>
        <w:t xml:space="preserve"> </w:t>
      </w:r>
      <w:r>
        <w:t>знака, схема места установки памятника, памятного знака, схема размещения мемориальной доски на фасаде здания, строения, сооружения являются приложениями к решению Верхобыстрицкой сельской Думы об установке</w:t>
      </w:r>
    </w:p>
    <w:p w:rsidR="00034D00" w:rsidRDefault="00034D00" w:rsidP="00677653">
      <w:pPr>
        <w:pStyle w:val="a4"/>
        <w:spacing w:before="60"/>
        <w:ind w:left="-284" w:firstLine="284"/>
        <w:rPr>
          <w:spacing w:val="-2"/>
        </w:rPr>
      </w:pPr>
      <w:r>
        <w:t>памятника,</w:t>
      </w:r>
      <w:r>
        <w:rPr>
          <w:spacing w:val="-6"/>
        </w:rPr>
        <w:t xml:space="preserve"> </w:t>
      </w:r>
      <w:r>
        <w:t>мемориальной</w:t>
      </w:r>
      <w:r>
        <w:rPr>
          <w:spacing w:val="-5"/>
        </w:rPr>
        <w:t xml:space="preserve"> </w:t>
      </w:r>
      <w:r>
        <w:t>доски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памятного</w:t>
      </w:r>
      <w:r>
        <w:rPr>
          <w:spacing w:val="-3"/>
        </w:rPr>
        <w:t xml:space="preserve"> </w:t>
      </w:r>
      <w:r>
        <w:rPr>
          <w:spacing w:val="-2"/>
        </w:rPr>
        <w:t>знака.</w:t>
      </w:r>
    </w:p>
    <w:p w:rsidR="00677653" w:rsidRDefault="00677653" w:rsidP="00677653">
      <w:pPr>
        <w:pStyle w:val="a4"/>
        <w:spacing w:before="60"/>
        <w:ind w:left="-284" w:firstLine="284"/>
      </w:pPr>
    </w:p>
    <w:p w:rsidR="00677653" w:rsidRDefault="00BC423E" w:rsidP="00677653">
      <w:pPr>
        <w:pStyle w:val="1"/>
        <w:numPr>
          <w:ilvl w:val="0"/>
          <w:numId w:val="2"/>
        </w:numPr>
        <w:tabs>
          <w:tab w:val="left" w:pos="1475"/>
          <w:tab w:val="left" w:pos="3012"/>
        </w:tabs>
        <w:spacing w:before="1"/>
        <w:ind w:left="0" w:right="1338"/>
      </w:pPr>
      <w:r>
        <w:t>Статья 5</w:t>
      </w:r>
      <w:r w:rsidRPr="00D648CD">
        <w:t xml:space="preserve">. </w:t>
      </w:r>
      <w:r w:rsidR="00677653">
        <w:t>Установка,</w:t>
      </w:r>
      <w:r w:rsidR="00677653">
        <w:rPr>
          <w:spacing w:val="-6"/>
        </w:rPr>
        <w:t xml:space="preserve"> </w:t>
      </w:r>
      <w:r w:rsidR="00677653">
        <w:t>содержание</w:t>
      </w:r>
      <w:r w:rsidR="00677653">
        <w:rPr>
          <w:spacing w:val="-6"/>
        </w:rPr>
        <w:t xml:space="preserve"> </w:t>
      </w:r>
      <w:r w:rsidR="00677653">
        <w:t>и</w:t>
      </w:r>
      <w:r w:rsidR="00677653">
        <w:rPr>
          <w:spacing w:val="-7"/>
        </w:rPr>
        <w:t xml:space="preserve"> </w:t>
      </w:r>
      <w:r w:rsidR="00677653">
        <w:t>учет</w:t>
      </w:r>
      <w:r w:rsidR="00677653">
        <w:rPr>
          <w:spacing w:val="-7"/>
        </w:rPr>
        <w:t xml:space="preserve"> </w:t>
      </w:r>
      <w:r w:rsidR="00677653">
        <w:t>памятников,</w:t>
      </w:r>
      <w:r w:rsidR="00677653">
        <w:rPr>
          <w:spacing w:val="-8"/>
        </w:rPr>
        <w:t xml:space="preserve"> </w:t>
      </w:r>
      <w:r w:rsidR="00677653">
        <w:t>мемориальных досок и других памятных знаков</w:t>
      </w:r>
    </w:p>
    <w:p w:rsidR="00677653" w:rsidRDefault="00677653" w:rsidP="006516D5">
      <w:pPr>
        <w:pStyle w:val="a6"/>
        <w:tabs>
          <w:tab w:val="left" w:pos="1099"/>
        </w:tabs>
        <w:ind w:left="0" w:right="138" w:firstLine="0"/>
        <w:rPr>
          <w:sz w:val="28"/>
        </w:rPr>
      </w:pPr>
      <w:r>
        <w:rPr>
          <w:sz w:val="28"/>
        </w:rPr>
        <w:t xml:space="preserve">         5.1Установка памятников, мемориальных досок и других памятных знаков осуществляется за счет собственных средств заявителя и (или) привлеченных им средств, а также за счет средств бюджета</w:t>
      </w:r>
      <w:r w:rsidR="006516D5">
        <w:rPr>
          <w:sz w:val="28"/>
        </w:rPr>
        <w:t xml:space="preserve"> Верхобыстрицкго сельского поселения</w:t>
      </w:r>
      <w:r>
        <w:rPr>
          <w:sz w:val="28"/>
        </w:rPr>
        <w:t xml:space="preserve"> в пределах ассигнований, предусмотренных на эти цели.</w:t>
      </w:r>
    </w:p>
    <w:p w:rsidR="00677653" w:rsidRPr="006516D5" w:rsidRDefault="006516D5" w:rsidP="006516D5">
      <w:pPr>
        <w:tabs>
          <w:tab w:val="left" w:pos="1051"/>
        </w:tabs>
        <w:jc w:val="both"/>
        <w:rPr>
          <w:sz w:val="28"/>
        </w:rPr>
      </w:pPr>
      <w:r>
        <w:rPr>
          <w:sz w:val="28"/>
        </w:rPr>
        <w:t xml:space="preserve">5.2 </w:t>
      </w:r>
      <w:r w:rsidR="00677653" w:rsidRPr="006516D5">
        <w:rPr>
          <w:sz w:val="28"/>
        </w:rPr>
        <w:t xml:space="preserve">Памятники, мемориальные доски и другие памятные знаки, изготовленные за счет средств бюджета </w:t>
      </w:r>
      <w:r>
        <w:rPr>
          <w:sz w:val="28"/>
        </w:rPr>
        <w:t xml:space="preserve">Верхобыстрицкого сельского поселения </w:t>
      </w:r>
      <w:r w:rsidR="00677653" w:rsidRPr="006516D5">
        <w:rPr>
          <w:sz w:val="28"/>
        </w:rPr>
        <w:t>, включаются в реестр муниципальной собственности.</w:t>
      </w:r>
    </w:p>
    <w:p w:rsidR="00677653" w:rsidRPr="006516D5" w:rsidRDefault="006516D5" w:rsidP="006516D5">
      <w:pPr>
        <w:tabs>
          <w:tab w:val="left" w:pos="1075"/>
        </w:tabs>
        <w:ind w:right="137"/>
        <w:jc w:val="both"/>
        <w:rPr>
          <w:sz w:val="28"/>
        </w:rPr>
      </w:pPr>
      <w:r>
        <w:rPr>
          <w:sz w:val="28"/>
        </w:rPr>
        <w:t xml:space="preserve">5.3 </w:t>
      </w:r>
      <w:r w:rsidR="00677653" w:rsidRPr="006516D5">
        <w:rPr>
          <w:sz w:val="28"/>
        </w:rPr>
        <w:t xml:space="preserve">После установки памятника, мемориальной доски или другого памятного знака, изготовленного за счет собственных средств заявителя и (или) привлеченных им средств, заявитель вправе самостоятельно обеспечивать его содержание в соответствии с требованиями </w:t>
      </w:r>
      <w:hyperlink r:id="rId5">
        <w:r w:rsidR="00677653" w:rsidRPr="006516D5">
          <w:rPr>
            <w:sz w:val="28"/>
          </w:rPr>
          <w:t>Правил</w:t>
        </w:r>
      </w:hyperlink>
      <w:r w:rsidR="00677653" w:rsidRPr="006516D5">
        <w:rPr>
          <w:sz w:val="28"/>
        </w:rPr>
        <w:t xml:space="preserve"> благоустройства территории</w:t>
      </w:r>
      <w:r>
        <w:rPr>
          <w:sz w:val="28"/>
        </w:rPr>
        <w:t xml:space="preserve"> Верхобыстрицкго сельского поселения</w:t>
      </w:r>
      <w:r w:rsidR="00677653" w:rsidRPr="006516D5">
        <w:rPr>
          <w:sz w:val="28"/>
        </w:rPr>
        <w:t xml:space="preserve"> или передать</w:t>
      </w:r>
      <w:r w:rsidR="00677653" w:rsidRPr="006516D5">
        <w:rPr>
          <w:spacing w:val="-1"/>
          <w:sz w:val="28"/>
        </w:rPr>
        <w:t xml:space="preserve"> </w:t>
      </w:r>
      <w:r w:rsidR="00677653" w:rsidRPr="006516D5">
        <w:rPr>
          <w:sz w:val="28"/>
        </w:rPr>
        <w:t>памятник,</w:t>
      </w:r>
      <w:r w:rsidR="00677653" w:rsidRPr="006516D5">
        <w:rPr>
          <w:spacing w:val="-1"/>
          <w:sz w:val="28"/>
        </w:rPr>
        <w:t xml:space="preserve"> </w:t>
      </w:r>
      <w:r w:rsidR="00677653" w:rsidRPr="006516D5">
        <w:rPr>
          <w:sz w:val="28"/>
        </w:rPr>
        <w:t>мемориальную доску или памятный знак в собственность</w:t>
      </w:r>
      <w:r>
        <w:rPr>
          <w:sz w:val="28"/>
        </w:rPr>
        <w:t xml:space="preserve"> Верхобыстрицкго сельского поселения</w:t>
      </w:r>
      <w:r w:rsidR="00677653" w:rsidRPr="006516D5">
        <w:rPr>
          <w:sz w:val="28"/>
        </w:rPr>
        <w:t>.</w:t>
      </w:r>
    </w:p>
    <w:p w:rsidR="00677653" w:rsidRPr="006516D5" w:rsidRDefault="006516D5" w:rsidP="006516D5">
      <w:pPr>
        <w:pStyle w:val="a6"/>
        <w:tabs>
          <w:tab w:val="left" w:pos="1146"/>
        </w:tabs>
        <w:ind w:left="0" w:right="0" w:firstLine="0"/>
        <w:rPr>
          <w:sz w:val="28"/>
          <w:szCs w:val="28"/>
        </w:rPr>
      </w:pPr>
      <w:r w:rsidRPr="006516D5">
        <w:rPr>
          <w:sz w:val="28"/>
          <w:szCs w:val="28"/>
        </w:rPr>
        <w:t xml:space="preserve"> </w:t>
      </w:r>
      <w:r w:rsidR="00677653" w:rsidRPr="006516D5">
        <w:rPr>
          <w:sz w:val="28"/>
          <w:szCs w:val="28"/>
        </w:rPr>
        <w:t>Администрация</w:t>
      </w:r>
      <w:r w:rsidRPr="006516D5">
        <w:rPr>
          <w:sz w:val="28"/>
          <w:szCs w:val="28"/>
        </w:rPr>
        <w:t xml:space="preserve"> поселения </w:t>
      </w:r>
      <w:r w:rsidR="00677653" w:rsidRPr="006516D5">
        <w:rPr>
          <w:sz w:val="28"/>
          <w:szCs w:val="28"/>
        </w:rPr>
        <w:t>организует</w:t>
      </w:r>
      <w:r w:rsidR="00677653" w:rsidRPr="006516D5">
        <w:rPr>
          <w:spacing w:val="79"/>
          <w:w w:val="150"/>
          <w:sz w:val="28"/>
          <w:szCs w:val="28"/>
        </w:rPr>
        <w:t xml:space="preserve"> </w:t>
      </w:r>
      <w:r w:rsidR="00677653" w:rsidRPr="006516D5">
        <w:rPr>
          <w:spacing w:val="-2"/>
          <w:sz w:val="28"/>
          <w:szCs w:val="28"/>
        </w:rPr>
        <w:t>учет,</w:t>
      </w:r>
      <w:r w:rsidRPr="006516D5">
        <w:rPr>
          <w:spacing w:val="-2"/>
          <w:sz w:val="28"/>
          <w:szCs w:val="28"/>
        </w:rPr>
        <w:t xml:space="preserve"> </w:t>
      </w:r>
      <w:r w:rsidR="00677653" w:rsidRPr="006516D5">
        <w:rPr>
          <w:sz w:val="28"/>
          <w:szCs w:val="28"/>
        </w:rPr>
        <w:t xml:space="preserve">контроль за состоянием принятых в муниципальную собственность памятников, мемориальных досок и других памятных знаков и их содержание в соответствии с требованиями </w:t>
      </w:r>
      <w:hyperlink r:id="rId6">
        <w:r w:rsidR="00677653" w:rsidRPr="006516D5">
          <w:rPr>
            <w:sz w:val="28"/>
            <w:szCs w:val="28"/>
          </w:rPr>
          <w:t>Правил</w:t>
        </w:r>
      </w:hyperlink>
      <w:r w:rsidR="00677653" w:rsidRPr="006516D5">
        <w:rPr>
          <w:sz w:val="28"/>
          <w:szCs w:val="28"/>
        </w:rPr>
        <w:t xml:space="preserve"> благоустройства.</w:t>
      </w:r>
    </w:p>
    <w:p w:rsidR="00BC423E" w:rsidRDefault="007739CE" w:rsidP="006516D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16D5">
        <w:rPr>
          <w:rFonts w:ascii="Times New Roman" w:hAnsi="Times New Roman" w:cs="Times New Roman"/>
          <w:sz w:val="28"/>
          <w:szCs w:val="28"/>
        </w:rPr>
        <w:t>.4</w:t>
      </w:r>
      <w:r w:rsidR="00BC423E">
        <w:rPr>
          <w:rFonts w:ascii="Times New Roman" w:hAnsi="Times New Roman" w:cs="Times New Roman"/>
          <w:sz w:val="28"/>
          <w:szCs w:val="28"/>
        </w:rPr>
        <w:t>. Собственники зданий или иного недвижимого имущества, где установлены мемориальные доски, иные памятные знаки, обязаны обеспечивать их сохранность.</w:t>
      </w:r>
    </w:p>
    <w:p w:rsidR="00BC423E" w:rsidRDefault="007739CE" w:rsidP="006516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16D5">
        <w:rPr>
          <w:rFonts w:ascii="Times New Roman" w:hAnsi="Times New Roman" w:cs="Times New Roman"/>
          <w:sz w:val="28"/>
          <w:szCs w:val="28"/>
        </w:rPr>
        <w:t>.5</w:t>
      </w:r>
      <w:r w:rsidR="00BC423E">
        <w:rPr>
          <w:rFonts w:ascii="Times New Roman" w:hAnsi="Times New Roman" w:cs="Times New Roman"/>
          <w:sz w:val="28"/>
          <w:szCs w:val="28"/>
        </w:rPr>
        <w:t>.</w:t>
      </w:r>
      <w:r w:rsidR="00BC423E" w:rsidRPr="00182357">
        <w:rPr>
          <w:rFonts w:ascii="Times New Roman" w:hAnsi="Times New Roman" w:cs="Times New Roman"/>
          <w:sz w:val="28"/>
          <w:szCs w:val="28"/>
        </w:rPr>
        <w:t xml:space="preserve"> </w:t>
      </w:r>
      <w:r w:rsidR="00BC423E">
        <w:rPr>
          <w:rFonts w:ascii="Times New Roman" w:hAnsi="Times New Roman" w:cs="Times New Roman"/>
          <w:sz w:val="28"/>
          <w:szCs w:val="28"/>
        </w:rPr>
        <w:t xml:space="preserve">Финансирование работ, связанных с ремонтом и реставрацией памятников, мемориальных досок и иных памятных знаков, не входящих в казну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C423E">
        <w:rPr>
          <w:rFonts w:ascii="Times New Roman" w:hAnsi="Times New Roman" w:cs="Times New Roman"/>
          <w:sz w:val="28"/>
          <w:szCs w:val="28"/>
        </w:rPr>
        <w:t>, осуществляются за счет средств инициаторов установления.</w:t>
      </w:r>
    </w:p>
    <w:p w:rsidR="006516D5" w:rsidRDefault="006516D5" w:rsidP="006516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 </w:t>
      </w:r>
      <w:r w:rsidRPr="00274A63">
        <w:rPr>
          <w:rFonts w:ascii="Times New Roman" w:hAnsi="Times New Roman" w:cs="Times New Roman"/>
          <w:sz w:val="28"/>
          <w:szCs w:val="28"/>
        </w:rPr>
        <w:t xml:space="preserve">Контроль за состоянием и сохранностью </w:t>
      </w:r>
      <w:r>
        <w:rPr>
          <w:rFonts w:ascii="Times New Roman" w:hAnsi="Times New Roman" w:cs="Times New Roman"/>
          <w:sz w:val="28"/>
          <w:szCs w:val="28"/>
        </w:rPr>
        <w:t xml:space="preserve">памятников, </w:t>
      </w:r>
      <w:r w:rsidRPr="00274A63">
        <w:rPr>
          <w:rFonts w:ascii="Times New Roman" w:hAnsi="Times New Roman" w:cs="Times New Roman"/>
          <w:sz w:val="28"/>
          <w:szCs w:val="28"/>
        </w:rPr>
        <w:t xml:space="preserve">мемориальных досок </w:t>
      </w:r>
      <w:r>
        <w:rPr>
          <w:rFonts w:ascii="Times New Roman" w:hAnsi="Times New Roman" w:cs="Times New Roman"/>
          <w:sz w:val="28"/>
          <w:szCs w:val="28"/>
        </w:rPr>
        <w:t>и иных</w:t>
      </w:r>
      <w:r w:rsidRPr="00274A63">
        <w:rPr>
          <w:rFonts w:ascii="Times New Roman" w:hAnsi="Times New Roman" w:cs="Times New Roman"/>
          <w:sz w:val="28"/>
          <w:szCs w:val="28"/>
        </w:rPr>
        <w:t xml:space="preserve"> памятных знаков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установленных на территории поселения в соответствии </w:t>
      </w:r>
      <w:r>
        <w:rPr>
          <w:rFonts w:ascii="Times New Roman" w:hAnsi="Times New Roman" w:cs="Times New Roman"/>
          <w:sz w:val="28"/>
          <w:szCs w:val="28"/>
        </w:rPr>
        <w:lastRenderedPageBreak/>
        <w:t>с настоящим Положением осуществляет администрация</w:t>
      </w:r>
      <w:r w:rsidRPr="00274A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путем ежегодного мониторинга состояния объектов.</w:t>
      </w:r>
    </w:p>
    <w:p w:rsidR="006516D5" w:rsidRDefault="006516D5" w:rsidP="006516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Памятники, мемориальные доски и иные памятные знаки, установленные с нарушением действующего законодательства и настоящего Положения демонтируются.</w:t>
      </w:r>
    </w:p>
    <w:p w:rsidR="006516D5" w:rsidRDefault="006516D5" w:rsidP="006516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Споры и разногласия, которые могут возникнуть при исполнении настоящего Положения, разрешаются путем переговоров или в установленном законом порядке.</w:t>
      </w:r>
    </w:p>
    <w:p w:rsidR="00BC423E" w:rsidRDefault="00BC423E" w:rsidP="0067765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C423E" w:rsidRPr="00535574" w:rsidRDefault="00BC423E" w:rsidP="00BC42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423E" w:rsidRDefault="007739CE" w:rsidP="00BC42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6</w:t>
      </w:r>
      <w:r w:rsidR="00BC423E" w:rsidRPr="00182357">
        <w:rPr>
          <w:rFonts w:ascii="Times New Roman" w:hAnsi="Times New Roman" w:cs="Times New Roman"/>
          <w:b/>
          <w:sz w:val="28"/>
          <w:szCs w:val="28"/>
        </w:rPr>
        <w:t>. Порядок демонтажа памятников, мемориальных досок, иных памятных знаков</w:t>
      </w:r>
    </w:p>
    <w:p w:rsidR="00BC423E" w:rsidRDefault="007739CE" w:rsidP="00BC42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423E" w:rsidRPr="00182357">
        <w:rPr>
          <w:rFonts w:ascii="Times New Roman" w:hAnsi="Times New Roman" w:cs="Times New Roman"/>
          <w:sz w:val="28"/>
          <w:szCs w:val="28"/>
        </w:rPr>
        <w:t>.1.</w:t>
      </w:r>
      <w:r w:rsidR="00BC423E">
        <w:rPr>
          <w:rFonts w:ascii="Times New Roman" w:hAnsi="Times New Roman" w:cs="Times New Roman"/>
          <w:sz w:val="28"/>
          <w:szCs w:val="28"/>
        </w:rPr>
        <w:t xml:space="preserve"> Памятники, мемориальные доски, иные памятные знаки </w:t>
      </w:r>
      <w:r>
        <w:rPr>
          <w:rFonts w:ascii="Times New Roman" w:hAnsi="Times New Roman" w:cs="Times New Roman"/>
          <w:sz w:val="28"/>
          <w:szCs w:val="28"/>
        </w:rPr>
        <w:t>в поселении</w:t>
      </w:r>
      <w:r w:rsidR="00BC423E">
        <w:rPr>
          <w:rFonts w:ascii="Times New Roman" w:hAnsi="Times New Roman" w:cs="Times New Roman"/>
          <w:sz w:val="28"/>
          <w:szCs w:val="28"/>
        </w:rPr>
        <w:t>, установленные после вступления в силу Настоящего Положения, демонтируются:</w:t>
      </w:r>
    </w:p>
    <w:p w:rsidR="00BC423E" w:rsidRDefault="007739CE" w:rsidP="00BC42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423E">
        <w:rPr>
          <w:rFonts w:ascii="Times New Roman" w:hAnsi="Times New Roman" w:cs="Times New Roman"/>
          <w:sz w:val="28"/>
          <w:szCs w:val="28"/>
        </w:rPr>
        <w:t>.1.1. При проведении работ по ремонту и реставрации здания, памятника или мемориальной доски, иного памятного знака.</w:t>
      </w:r>
    </w:p>
    <w:p w:rsidR="00BC423E" w:rsidRDefault="007739CE" w:rsidP="00BC42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423E">
        <w:rPr>
          <w:rFonts w:ascii="Times New Roman" w:hAnsi="Times New Roman" w:cs="Times New Roman"/>
          <w:sz w:val="28"/>
          <w:szCs w:val="28"/>
        </w:rPr>
        <w:t xml:space="preserve">.1.2. При установлении памятников, мемориальных досок, иных памятных знаков без решения </w:t>
      </w:r>
      <w:r>
        <w:rPr>
          <w:rFonts w:ascii="Times New Roman" w:hAnsi="Times New Roman" w:cs="Times New Roman"/>
          <w:sz w:val="28"/>
          <w:szCs w:val="28"/>
        </w:rPr>
        <w:t>сельской</w:t>
      </w:r>
      <w:r w:rsidR="00BC423E">
        <w:rPr>
          <w:rFonts w:ascii="Times New Roman" w:hAnsi="Times New Roman" w:cs="Times New Roman"/>
          <w:sz w:val="28"/>
          <w:szCs w:val="28"/>
        </w:rPr>
        <w:t xml:space="preserve"> Думы после вступления в силу настоящего Положения.</w:t>
      </w:r>
    </w:p>
    <w:p w:rsidR="00BC423E" w:rsidRDefault="007739CE" w:rsidP="00BC42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423E">
        <w:rPr>
          <w:rFonts w:ascii="Times New Roman" w:hAnsi="Times New Roman" w:cs="Times New Roman"/>
          <w:sz w:val="28"/>
          <w:szCs w:val="28"/>
        </w:rPr>
        <w:t>.1.3.При неудовлетворительном физическом состоянии памятника, мемориальной доски, иного памятного знака с целью замены их новыми.</w:t>
      </w:r>
    </w:p>
    <w:p w:rsidR="00BC423E" w:rsidRDefault="007739CE" w:rsidP="00BC42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423E">
        <w:rPr>
          <w:rFonts w:ascii="Times New Roman" w:hAnsi="Times New Roman" w:cs="Times New Roman"/>
          <w:sz w:val="28"/>
          <w:szCs w:val="28"/>
        </w:rPr>
        <w:t>.2. Демонтаж или перенос памятника, мемориальной доски, иного памятного знака в целях размещения информационно – рекламных объектов не допускается.</w:t>
      </w:r>
    </w:p>
    <w:p w:rsidR="00BC423E" w:rsidRDefault="007739CE" w:rsidP="00BC42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423E">
        <w:rPr>
          <w:rFonts w:ascii="Times New Roman" w:hAnsi="Times New Roman" w:cs="Times New Roman"/>
          <w:sz w:val="28"/>
          <w:szCs w:val="28"/>
        </w:rPr>
        <w:t xml:space="preserve">.3. В случае необходимости проведения работ по ремонту здания, фасада или помещения, в котором установлен памятник, мемориальная доска или иной памятный знак, демонтаж осуществляется силами инициаторов ремонта объекта с обязательным предварительным уведомлением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C423E">
        <w:rPr>
          <w:rFonts w:ascii="Times New Roman" w:hAnsi="Times New Roman" w:cs="Times New Roman"/>
          <w:sz w:val="28"/>
          <w:szCs w:val="28"/>
        </w:rPr>
        <w:t xml:space="preserve"> о дате и периоде демонтажа. Согласование осуществляется в письменной форме.</w:t>
      </w:r>
    </w:p>
    <w:p w:rsidR="00BC423E" w:rsidRDefault="00BC423E" w:rsidP="00BC42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завершении ремонтных работ инициатором ремонта объекта, памятник, мемориальная доска, иной памятный знак устанавливается собственником (пользователем) объекта на прежнее место.</w:t>
      </w:r>
    </w:p>
    <w:p w:rsidR="00BC423E" w:rsidRDefault="007739CE" w:rsidP="00BC42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423E">
        <w:rPr>
          <w:rFonts w:ascii="Times New Roman" w:hAnsi="Times New Roman" w:cs="Times New Roman"/>
          <w:sz w:val="28"/>
          <w:szCs w:val="28"/>
        </w:rPr>
        <w:t>.4. В случае повреждения мемориальной доски, иного памятного знака при проведении работ по ремонту здания, фасада или помещения, реставрацию данной доски осуществляет инициатор ремонта объекта, на котором установлена мемориальная доска.</w:t>
      </w:r>
    </w:p>
    <w:p w:rsidR="00BC423E" w:rsidRDefault="007739CE" w:rsidP="00BC42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423E">
        <w:rPr>
          <w:rFonts w:ascii="Times New Roman" w:hAnsi="Times New Roman" w:cs="Times New Roman"/>
          <w:sz w:val="28"/>
          <w:szCs w:val="28"/>
        </w:rPr>
        <w:t xml:space="preserve">.5. Демонтаж самовольно установленного памятника, мемориальной доски, иного памятного знака, установленных после вступления в силу настоящего Положения, осуществляется в соответствии с правовым актом, принятым администрацией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BC423E">
        <w:rPr>
          <w:rFonts w:ascii="Times New Roman" w:hAnsi="Times New Roman" w:cs="Times New Roman"/>
          <w:sz w:val="28"/>
          <w:szCs w:val="28"/>
        </w:rPr>
        <w:t>. Основанием для подготовки правового акта о демонтаже памятника, мемориальной доски, иного памятного знака являются документы, (официальное письмо и акт о выявлении самовольно установленного памятника, мемориальной доски, иного памятного знака (при наличии)).</w:t>
      </w:r>
    </w:p>
    <w:p w:rsidR="00BC423E" w:rsidRPr="00182357" w:rsidRDefault="00BC423E" w:rsidP="00BC42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установления администрацией </w:t>
      </w:r>
      <w:r w:rsidR="007739CE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инициатора самовольно установленного памятника, мемориальной доски и иного памятного знака, затраты, связанные с демонтажем предъявляются инициатору установки памятника, мемориальной доски, иного памятного знака.</w:t>
      </w:r>
    </w:p>
    <w:p w:rsidR="00BC423E" w:rsidRPr="00182357" w:rsidRDefault="00BC423E" w:rsidP="00BC423E"/>
    <w:p w:rsidR="00BC423E" w:rsidRDefault="00BC423E" w:rsidP="00BC423E">
      <w:pPr>
        <w:tabs>
          <w:tab w:val="left" w:pos="3585"/>
        </w:tabs>
        <w:spacing w:line="276" w:lineRule="auto"/>
      </w:pPr>
      <w:r>
        <w:lastRenderedPageBreak/>
        <w:tab/>
        <w:t>___________________</w:t>
      </w:r>
    </w:p>
    <w:p w:rsidR="00BC423E" w:rsidRDefault="00BC423E" w:rsidP="00BC423E">
      <w:pPr>
        <w:tabs>
          <w:tab w:val="left" w:pos="3585"/>
        </w:tabs>
        <w:spacing w:line="276" w:lineRule="auto"/>
      </w:pPr>
    </w:p>
    <w:p w:rsidR="00BC423E" w:rsidRDefault="00BC423E" w:rsidP="00BC423E">
      <w:pPr>
        <w:tabs>
          <w:tab w:val="left" w:pos="3585"/>
        </w:tabs>
        <w:spacing w:line="276" w:lineRule="auto"/>
      </w:pPr>
    </w:p>
    <w:p w:rsidR="00BC423E" w:rsidRPr="005713FE" w:rsidRDefault="00BC423E" w:rsidP="00174A3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sectPr w:rsidR="00BC423E" w:rsidRPr="005713FE" w:rsidSect="00677653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12B48"/>
    <w:multiLevelType w:val="multilevel"/>
    <w:tmpl w:val="BBAE8C6E"/>
    <w:lvl w:ilvl="0">
      <w:start w:val="1"/>
      <w:numFmt w:val="decimal"/>
      <w:lvlText w:val="%1."/>
      <w:lvlJc w:val="left"/>
      <w:pPr>
        <w:ind w:left="28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8" w:hanging="5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70" w:hanging="5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69" w:hanging="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68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66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65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64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62" w:hanging="558"/>
      </w:pPr>
      <w:rPr>
        <w:rFonts w:hint="default"/>
        <w:lang w:val="ru-RU" w:eastAsia="en-US" w:bidi="ar-SA"/>
      </w:rPr>
    </w:lvl>
  </w:abstractNum>
  <w:abstractNum w:abstractNumId="1">
    <w:nsid w:val="44901B86"/>
    <w:multiLevelType w:val="multilevel"/>
    <w:tmpl w:val="BBAE8C6E"/>
    <w:lvl w:ilvl="0">
      <w:start w:val="1"/>
      <w:numFmt w:val="decimal"/>
      <w:lvlText w:val="%1."/>
      <w:lvlJc w:val="left"/>
      <w:pPr>
        <w:ind w:left="4068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58" w:hanging="5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7" w:hanging="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6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4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3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2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0" w:hanging="55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26"/>
    <w:rsid w:val="00034D00"/>
    <w:rsid w:val="0009102A"/>
    <w:rsid w:val="00174A35"/>
    <w:rsid w:val="00205AC2"/>
    <w:rsid w:val="002C2B75"/>
    <w:rsid w:val="00447D28"/>
    <w:rsid w:val="004C10C6"/>
    <w:rsid w:val="00584F26"/>
    <w:rsid w:val="006516D5"/>
    <w:rsid w:val="00677653"/>
    <w:rsid w:val="006E38BC"/>
    <w:rsid w:val="0076626B"/>
    <w:rsid w:val="007739CE"/>
    <w:rsid w:val="00922F4E"/>
    <w:rsid w:val="00A4666D"/>
    <w:rsid w:val="00AC3DF3"/>
    <w:rsid w:val="00BC423E"/>
    <w:rsid w:val="00E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B8827-CDAB-4393-B69E-BC67E726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677653"/>
    <w:pPr>
      <w:adjustRightInd/>
      <w:ind w:left="2014" w:hanging="280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4F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rsid w:val="00584F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584F2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84F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rsid w:val="002C2B7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034D00"/>
    <w:pPr>
      <w:adjustRightInd/>
      <w:ind w:left="2" w:firstLine="540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34D0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034D00"/>
    <w:pPr>
      <w:adjustRightInd/>
      <w:ind w:left="2" w:right="140" w:firstLine="540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34D00"/>
    <w:pPr>
      <w:adjustRightInd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67765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F401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40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ED2847CDF2EB87F1B268FFB82A4862E4FBB51FC7C31A9D2CD8ABBF3144BBF2B81EFBA3FD78D79528C5984207FC2501EF0EEDE6CEF597232B776CFBE7LCM1F" TargetMode="External"/><Relationship Id="rId5" Type="http://schemas.openxmlformats.org/officeDocument/2006/relationships/hyperlink" Target="consultantplus://offline/ref%3DED2847CDF2EB87F1B268FFB82A4862E4FBB51FC7C31A9D2CD8ABBF3144BBF2B81EFBA3FD78D79528C5984207FC2501EF0EEDE6CEF597232B776CFBE7LCM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3093</Words>
  <Characters>17634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2025-02-19T11:23:00Z</cp:lastPrinted>
  <dcterms:created xsi:type="dcterms:W3CDTF">2025-02-10T10:44:00Z</dcterms:created>
  <dcterms:modified xsi:type="dcterms:W3CDTF">2025-02-21T05:45:00Z</dcterms:modified>
</cp:coreProperties>
</file>